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83910" w14:textId="77777777" w:rsidR="00840B13" w:rsidRPr="00840B13" w:rsidRDefault="00840B13" w:rsidP="00840B13">
      <w:pPr>
        <w:spacing w:after="0" w:line="240" w:lineRule="auto"/>
        <w:rPr>
          <w:rFonts w:ascii="Arial" w:eastAsia="ＭＳ 明朝" w:hAnsi="Arial" w:cs="Arial"/>
        </w:rPr>
      </w:pPr>
      <w:bookmarkStart w:id="0" w:name="_GoBack"/>
      <w:bookmarkEnd w:id="0"/>
    </w:p>
    <w:tbl>
      <w:tblPr>
        <w:tblStyle w:val="LightList-Accent115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840B13" w:rsidRPr="00840B13" w14:paraId="4FFA9C8A" w14:textId="77777777" w:rsidTr="00840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F31D99A" w14:textId="77777777" w:rsidR="00840B13" w:rsidRPr="00840B13" w:rsidRDefault="00840B13" w:rsidP="00840B13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sz w:val="28"/>
                <w:szCs w:val="28"/>
                <w:lang w:val="fr-FR"/>
              </w:rPr>
            </w:pPr>
            <w:r w:rsidRPr="00840B13">
              <w:rPr>
                <w:rFonts w:ascii="Arial" w:eastAsia="ＭＳ 明朝" w:hAnsi="Arial" w:cs="Arial"/>
                <w:sz w:val="28"/>
                <w:szCs w:val="28"/>
                <w:lang w:val="fr-FR"/>
              </w:rPr>
              <w:t>Milieu scolaire primaire – École élémentaire publique Kanata</w:t>
            </w:r>
          </w:p>
          <w:p w14:paraId="6675CB06" w14:textId="77777777" w:rsidR="00840B13" w:rsidRPr="00840B13" w:rsidRDefault="00840B13" w:rsidP="00840B13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sz w:val="28"/>
                <w:szCs w:val="28"/>
                <w:lang w:val="fr-FR"/>
              </w:rPr>
            </w:pPr>
            <w:r w:rsidRPr="00840B13">
              <w:rPr>
                <w:rFonts w:ascii="Arial" w:eastAsia="ＭＳ 明朝" w:hAnsi="Arial" w:cs="Arial"/>
                <w:sz w:val="28"/>
                <w:szCs w:val="28"/>
                <w:lang w:val="fr-FR"/>
              </w:rPr>
              <w:t>Animation de groupe – Habiletés de jeu</w:t>
            </w:r>
          </w:p>
        </w:tc>
      </w:tr>
    </w:tbl>
    <w:tbl>
      <w:tblPr>
        <w:tblStyle w:val="Listeclaire-Accent57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840B13" w:rsidRPr="00840B13" w14:paraId="2762F1B9" w14:textId="77777777" w:rsidTr="00840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C544188" w14:textId="77777777" w:rsidR="00840B13" w:rsidRPr="00840B13" w:rsidRDefault="00840B13" w:rsidP="00840B13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b w:val="0"/>
                <w:sz w:val="28"/>
                <w:szCs w:val="28"/>
                <w:lang w:val="fr-FR"/>
              </w:rPr>
            </w:pPr>
            <w:r w:rsidRPr="00840B13">
              <w:rPr>
                <w:rFonts w:ascii="Arial" w:eastAsia="ＭＳ 明朝" w:hAnsi="Arial" w:cs="Arial"/>
                <w:b w:val="0"/>
                <w:sz w:val="28"/>
                <w:szCs w:val="28"/>
                <w:lang w:val="fr-FR"/>
              </w:rPr>
              <w:t>Stratégies pédagogiques</w:t>
            </w:r>
          </w:p>
        </w:tc>
      </w:tr>
    </w:tbl>
    <w:tbl>
      <w:tblPr>
        <w:tblStyle w:val="Grille4"/>
        <w:tblW w:w="5000" w:type="pct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7615"/>
      </w:tblGrid>
      <w:tr w:rsidR="00840B13" w:rsidRPr="00840B13" w14:paraId="0C4F4786" w14:textId="77777777" w:rsidTr="00367A72">
        <w:trPr>
          <w:tblHeader/>
        </w:trPr>
        <w:tc>
          <w:tcPr>
            <w:tcW w:w="650" w:type="pct"/>
            <w:shd w:val="clear" w:color="auto" w:fill="CCFFFF"/>
          </w:tcPr>
          <w:p w14:paraId="19E00E97" w14:textId="77777777" w:rsidR="00840B13" w:rsidRPr="00840B13" w:rsidRDefault="00840B13" w:rsidP="00840B13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b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lang w:val="fr-FR"/>
              </w:rPr>
              <w:t>Situation abordée</w:t>
            </w:r>
          </w:p>
        </w:tc>
        <w:tc>
          <w:tcPr>
            <w:tcW w:w="650" w:type="pct"/>
            <w:shd w:val="clear" w:color="auto" w:fill="CCFFFF"/>
          </w:tcPr>
          <w:p w14:paraId="439C7C2A" w14:textId="77777777" w:rsidR="00840B13" w:rsidRPr="00840B13" w:rsidRDefault="00840B13" w:rsidP="00840B13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b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lang w:val="fr-FR"/>
              </w:rPr>
              <w:t>Séquences abordées</w:t>
            </w:r>
          </w:p>
        </w:tc>
        <w:tc>
          <w:tcPr>
            <w:tcW w:w="650" w:type="pct"/>
            <w:shd w:val="clear" w:color="auto" w:fill="CCFFFF"/>
          </w:tcPr>
          <w:p w14:paraId="655431C5" w14:textId="77777777" w:rsidR="00840B13" w:rsidRPr="00840B13" w:rsidRDefault="00840B13" w:rsidP="00840B13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b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lang w:val="fr-FR"/>
              </w:rPr>
              <w:t>Contenu</w:t>
            </w:r>
          </w:p>
        </w:tc>
        <w:tc>
          <w:tcPr>
            <w:tcW w:w="2650" w:type="pct"/>
            <w:shd w:val="clear" w:color="auto" w:fill="CCFFFF"/>
          </w:tcPr>
          <w:p w14:paraId="6A063C96" w14:textId="77777777" w:rsidR="00840B13" w:rsidRPr="00840B13" w:rsidRDefault="00840B13" w:rsidP="00840B13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b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lang w:val="fr-FR"/>
              </w:rPr>
              <w:t>Matériel didactique utilisé</w:t>
            </w:r>
          </w:p>
        </w:tc>
      </w:tr>
      <w:tr w:rsidR="00840B13" w:rsidRPr="00840B13" w14:paraId="25C1553C" w14:textId="77777777" w:rsidTr="00367A72">
        <w:tc>
          <w:tcPr>
            <w:tcW w:w="650" w:type="pct"/>
            <w:vMerge w:val="restart"/>
            <w:vAlign w:val="center"/>
          </w:tcPr>
          <w:p w14:paraId="58778AEA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840B13">
              <w:rPr>
                <w:rFonts w:ascii="Arial" w:eastAsia="ＭＳ 明朝" w:hAnsi="Arial" w:cs="Arial"/>
                <w:lang w:val="fr-FR"/>
              </w:rPr>
              <w:t>Natalie, éduca</w:t>
            </w:r>
            <w:r w:rsidRPr="00840B13">
              <w:rPr>
                <w:rFonts w:ascii="Arial" w:eastAsia="ＭＳ 明朝" w:hAnsi="Arial" w:cs="Arial"/>
                <w:lang w:val="fr-FR"/>
              </w:rPr>
              <w:softHyphen/>
              <w:t>trice spécialisée anime un groupe de cinq (5) enfants fréquen</w:t>
            </w:r>
            <w:r w:rsidRPr="00840B13">
              <w:rPr>
                <w:rFonts w:ascii="Arial" w:eastAsia="ＭＳ 明朝" w:hAnsi="Arial" w:cs="Arial"/>
                <w:lang w:val="fr-FR"/>
              </w:rPr>
              <w:softHyphen/>
              <w:t>tant une classe de 1</w:t>
            </w:r>
            <w:r w:rsidRPr="00840B13">
              <w:rPr>
                <w:rFonts w:ascii="Arial" w:eastAsia="ＭＳ 明朝" w:hAnsi="Arial" w:cs="Arial"/>
                <w:vertAlign w:val="superscript"/>
                <w:lang w:val="fr-FR"/>
              </w:rPr>
              <w:t>e</w:t>
            </w:r>
            <w:r w:rsidRPr="00840B13">
              <w:rPr>
                <w:rFonts w:ascii="Arial" w:eastAsia="ＭＳ 明朝" w:hAnsi="Arial" w:cs="Arial"/>
                <w:lang w:val="fr-FR"/>
              </w:rPr>
              <w:t xml:space="preserve"> année</w:t>
            </w:r>
          </w:p>
        </w:tc>
        <w:tc>
          <w:tcPr>
            <w:tcW w:w="650" w:type="pct"/>
          </w:tcPr>
          <w:p w14:paraId="7D19056D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i/>
                <w:lang w:val="fr-FR"/>
              </w:rPr>
              <w:t>Capsule :</w:t>
            </w:r>
            <w:r w:rsidRPr="00840B13">
              <w:rPr>
                <w:rFonts w:ascii="Arial" w:eastAsia="ＭＳ 明朝" w:hAnsi="Arial" w:cs="Arial"/>
                <w:i/>
                <w:lang w:val="fr-FR"/>
              </w:rPr>
              <w:t xml:space="preserve"> « </w:t>
            </w:r>
            <w:r w:rsidRPr="00840B13">
              <w:rPr>
                <w:rFonts w:ascii="Arial" w:eastAsia="ＭＳ 明朝" w:hAnsi="Arial" w:cs="Arial"/>
                <w:b/>
                <w:i/>
                <w:lang w:val="fr-FR"/>
              </w:rPr>
              <w:t>Lunch et règlements du groupe »</w:t>
            </w:r>
          </w:p>
          <w:p w14:paraId="43F21F4F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sz w:val="20"/>
                <w:szCs w:val="20"/>
                <w:lang w:val="fr-FR"/>
              </w:rPr>
            </w:pPr>
            <w:r w:rsidRPr="00840B13">
              <w:rPr>
                <w:rFonts w:ascii="Arial" w:eastAsia="ＭＳ 明朝" w:hAnsi="Arial" w:cs="Arial"/>
                <w:sz w:val="20"/>
                <w:szCs w:val="20"/>
                <w:lang w:val="fr-FR"/>
              </w:rPr>
              <w:t>(durée 4 min 37 s)</w:t>
            </w:r>
          </w:p>
          <w:p w14:paraId="3AA7E527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</w:p>
        </w:tc>
        <w:tc>
          <w:tcPr>
            <w:tcW w:w="650" w:type="pct"/>
          </w:tcPr>
          <w:p w14:paraId="560EDFA2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840B13">
              <w:rPr>
                <w:rFonts w:ascii="Arial" w:eastAsia="ＭＳ 明朝" w:hAnsi="Arial" w:cs="Arial"/>
                <w:bCs/>
                <w:lang w:val="fr-FR"/>
              </w:rPr>
              <w:t>L’éducatrice et les enfants dînent ensemble et elle explique le règlement du groupe</w:t>
            </w:r>
          </w:p>
        </w:tc>
        <w:tc>
          <w:tcPr>
            <w:tcW w:w="2650" w:type="pct"/>
          </w:tcPr>
          <w:p w14:paraId="13A63B39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lang w:val="fr-FR"/>
              </w:rPr>
              <w:t>GRILLES D’OBSERVATION</w:t>
            </w:r>
          </w:p>
          <w:p w14:paraId="6B3AA65D" w14:textId="77777777" w:rsidR="00840B13" w:rsidRPr="00840B13" w:rsidRDefault="00840B13" w:rsidP="00840B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ＭＳ 明朝" w:hAnsi="Arial" w:cs="Arial"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lang w:val="fr-FR"/>
              </w:rPr>
              <w:t>Observation libre</w:t>
            </w:r>
          </w:p>
          <w:p w14:paraId="440D2184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</w:p>
          <w:p w14:paraId="46CB95CD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b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lang w:val="fr-FR"/>
              </w:rPr>
              <w:t>QUESTIONS À DÉVELOPPEMENT</w:t>
            </w:r>
          </w:p>
          <w:p w14:paraId="0B3EB2F1" w14:textId="77777777" w:rsidR="00840B13" w:rsidRPr="00840B13" w:rsidRDefault="00840B13" w:rsidP="00840B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ＭＳ 明朝" w:hAnsi="Arial" w:cs="Arial"/>
                <w:b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lang w:val="fr-FR"/>
              </w:rPr>
              <w:t>Grille règlements, procédures et système d’émulation</w:t>
            </w:r>
          </w:p>
          <w:p w14:paraId="7F637661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</w:p>
        </w:tc>
      </w:tr>
      <w:tr w:rsidR="00840B13" w:rsidRPr="00840B13" w14:paraId="61571A3B" w14:textId="77777777" w:rsidTr="00367A72">
        <w:trPr>
          <w:trHeight w:val="1896"/>
        </w:trPr>
        <w:tc>
          <w:tcPr>
            <w:tcW w:w="650" w:type="pct"/>
            <w:vMerge/>
          </w:tcPr>
          <w:p w14:paraId="04EFAB27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</w:p>
        </w:tc>
        <w:tc>
          <w:tcPr>
            <w:tcW w:w="650" w:type="pct"/>
          </w:tcPr>
          <w:p w14:paraId="7985AE2A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b/>
                <w:i/>
                <w:color w:val="000000"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i/>
                <w:color w:val="000000"/>
                <w:lang w:val="fr-FR"/>
              </w:rPr>
              <w:t>Capsule : « Les boules de neige »</w:t>
            </w:r>
          </w:p>
          <w:p w14:paraId="1877678A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sz w:val="20"/>
                <w:szCs w:val="20"/>
                <w:lang w:val="fr-FR"/>
              </w:rPr>
            </w:pPr>
            <w:r w:rsidRPr="00840B13">
              <w:rPr>
                <w:rFonts w:ascii="Arial" w:eastAsia="ＭＳ 明朝" w:hAnsi="Arial" w:cs="Arial"/>
                <w:sz w:val="20"/>
                <w:szCs w:val="20"/>
                <w:lang w:val="fr-FR"/>
              </w:rPr>
              <w:t>(durée 7 min 50 s)</w:t>
            </w:r>
          </w:p>
          <w:p w14:paraId="37CBCA5D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highlight w:val="yellow"/>
                <w:lang w:val="fr-FR"/>
              </w:rPr>
            </w:pPr>
          </w:p>
        </w:tc>
        <w:tc>
          <w:tcPr>
            <w:tcW w:w="650" w:type="pct"/>
          </w:tcPr>
          <w:p w14:paraId="201F123A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color w:val="000000"/>
                <w:highlight w:val="yellow"/>
                <w:lang w:val="fr-FR"/>
              </w:rPr>
            </w:pPr>
            <w:r w:rsidRPr="00840B13">
              <w:rPr>
                <w:rFonts w:ascii="Arial" w:eastAsia="ＭＳ 明朝" w:hAnsi="Arial" w:cs="Arial"/>
                <w:color w:val="000000"/>
                <w:lang w:val="fr-FR"/>
              </w:rPr>
              <w:t>Activité où les enfants font un dessin « secret », puis une boule de neige et à tour de rôle doivent  identifier qui a fait le dessin</w:t>
            </w:r>
          </w:p>
        </w:tc>
        <w:tc>
          <w:tcPr>
            <w:tcW w:w="2650" w:type="pct"/>
          </w:tcPr>
          <w:p w14:paraId="630AF6A3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lang w:val="fr-FR"/>
              </w:rPr>
              <w:t>GRILLES D’OBSERVATION</w:t>
            </w:r>
          </w:p>
          <w:p w14:paraId="36A4B491" w14:textId="77777777" w:rsidR="00840B13" w:rsidRPr="00840B13" w:rsidRDefault="00840B13" w:rsidP="00840B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ＭＳ 明朝" w:hAnsi="Arial" w:cs="Arial"/>
                <w:b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lang w:val="fr-FR"/>
              </w:rPr>
              <w:t>Grille descriptive : modèle de Gendreau</w:t>
            </w:r>
          </w:p>
          <w:p w14:paraId="67AFE0FC" w14:textId="77777777" w:rsidR="00840B13" w:rsidRPr="00840B13" w:rsidRDefault="00840B13" w:rsidP="00840B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ＭＳ 明朝" w:hAnsi="Arial" w:cs="Arial"/>
                <w:b/>
                <w:i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lang w:val="fr-FR"/>
              </w:rPr>
              <w:t>Observation libre</w:t>
            </w:r>
          </w:p>
        </w:tc>
      </w:tr>
      <w:tr w:rsidR="00840B13" w:rsidRPr="00840B13" w14:paraId="3B102FFC" w14:textId="77777777" w:rsidTr="00367A72">
        <w:tc>
          <w:tcPr>
            <w:tcW w:w="650" w:type="pct"/>
            <w:vMerge/>
          </w:tcPr>
          <w:p w14:paraId="65963ED8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</w:p>
        </w:tc>
        <w:tc>
          <w:tcPr>
            <w:tcW w:w="650" w:type="pct"/>
          </w:tcPr>
          <w:p w14:paraId="4FF5D682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b/>
                <w:i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i/>
                <w:lang w:val="fr-FR"/>
              </w:rPr>
              <w:t>Capsule : « Les billes »</w:t>
            </w:r>
          </w:p>
          <w:p w14:paraId="2533249A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sz w:val="20"/>
                <w:szCs w:val="20"/>
                <w:lang w:val="fr-FR"/>
              </w:rPr>
            </w:pPr>
            <w:r w:rsidRPr="00840B13">
              <w:rPr>
                <w:rFonts w:ascii="Arial" w:eastAsia="ＭＳ 明朝" w:hAnsi="Arial" w:cs="Arial"/>
                <w:sz w:val="20"/>
                <w:szCs w:val="20"/>
                <w:lang w:val="fr-FR"/>
              </w:rPr>
              <w:t>(durée 4 min)</w:t>
            </w:r>
          </w:p>
          <w:p w14:paraId="360FE696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highlight w:val="yellow"/>
                <w:lang w:val="fr-FR"/>
              </w:rPr>
            </w:pPr>
          </w:p>
        </w:tc>
        <w:tc>
          <w:tcPr>
            <w:tcW w:w="650" w:type="pct"/>
          </w:tcPr>
          <w:p w14:paraId="1B0DDCA4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highlight w:val="yellow"/>
                <w:lang w:val="fr-FR"/>
              </w:rPr>
            </w:pPr>
            <w:r w:rsidRPr="00840B13">
              <w:rPr>
                <w:rFonts w:ascii="Arial" w:eastAsia="ＭＳ 明朝" w:hAnsi="Arial" w:cs="Arial"/>
                <w:lang w:val="fr-FR"/>
              </w:rPr>
              <w:t>Activité où chaque enfant doit déposer des billes dans les récipients</w:t>
            </w:r>
          </w:p>
        </w:tc>
        <w:tc>
          <w:tcPr>
            <w:tcW w:w="2650" w:type="pct"/>
          </w:tcPr>
          <w:p w14:paraId="7DD63260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lang w:val="fr-FR"/>
              </w:rPr>
              <w:t>GRILLES D’OBSERVATION</w:t>
            </w:r>
          </w:p>
          <w:p w14:paraId="1D5792ED" w14:textId="77777777" w:rsidR="00840B13" w:rsidRPr="00840B13" w:rsidRDefault="00840B13" w:rsidP="00840B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ＭＳ 明朝" w:hAnsi="Arial" w:cs="Arial"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lang w:val="fr-FR"/>
              </w:rPr>
              <w:t xml:space="preserve">Observation libre </w:t>
            </w:r>
            <w:r w:rsidRPr="00840B13">
              <w:rPr>
                <w:rFonts w:ascii="Arial" w:eastAsia="ＭＳ 明朝" w:hAnsi="Arial" w:cs="Arial"/>
                <w:lang w:val="fr-FR"/>
              </w:rPr>
              <w:t>(facultatif)</w:t>
            </w:r>
          </w:p>
          <w:p w14:paraId="43AC3FED" w14:textId="77777777" w:rsidR="00840B13" w:rsidRPr="00840B13" w:rsidRDefault="00840B13" w:rsidP="00840B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ＭＳ 明朝" w:hAnsi="Arial" w:cs="Arial"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lang w:val="fr-FR"/>
              </w:rPr>
              <w:t xml:space="preserve">Grille de fréquence : </w:t>
            </w:r>
            <w:r w:rsidRPr="00840B13">
              <w:rPr>
                <w:rFonts w:ascii="Arial" w:eastAsia="ＭＳ 明朝" w:hAnsi="Arial" w:cs="Arial"/>
                <w:lang w:val="fr-FR"/>
              </w:rPr>
              <w:t>Description et analyse</w:t>
            </w:r>
          </w:p>
          <w:p w14:paraId="421D38EB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</w:p>
          <w:p w14:paraId="761D76B2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b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lang w:val="fr-FR"/>
              </w:rPr>
              <w:t>QUESTIONS À DÉVELOPPEMENT</w:t>
            </w:r>
          </w:p>
          <w:p w14:paraId="635F7702" w14:textId="77777777" w:rsidR="00840B13" w:rsidRPr="00840B13" w:rsidRDefault="00840B13" w:rsidP="00840B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ＭＳ 明朝" w:hAnsi="Arial" w:cs="Arial"/>
                <w:b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lang w:val="fr-FR"/>
              </w:rPr>
              <w:t>Techniques d’intervention</w:t>
            </w:r>
          </w:p>
          <w:p w14:paraId="60657ABD" w14:textId="77777777" w:rsidR="00840B13" w:rsidRPr="00840B13" w:rsidRDefault="00840B13" w:rsidP="00840B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ＭＳ 明朝" w:hAnsi="Arial" w:cs="Arial"/>
                <w:b/>
                <w:lang w:val="fr-FR"/>
              </w:rPr>
            </w:pPr>
            <w:r w:rsidRPr="00840B13">
              <w:rPr>
                <w:rFonts w:ascii="Arial" w:eastAsia="ＭＳ 明朝" w:hAnsi="Arial" w:cs="Arial"/>
                <w:b/>
                <w:lang w:val="fr-FR"/>
              </w:rPr>
              <w:t>Réseau de communication</w:t>
            </w:r>
          </w:p>
          <w:p w14:paraId="30229DE5" w14:textId="77777777" w:rsidR="00840B13" w:rsidRPr="00840B13" w:rsidRDefault="00840B13" w:rsidP="00840B13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</w:p>
        </w:tc>
      </w:tr>
    </w:tbl>
    <w:p w14:paraId="770DAF8F" w14:textId="77777777" w:rsidR="00840B13" w:rsidRPr="00840B13" w:rsidRDefault="00840B13" w:rsidP="00840B13">
      <w:pPr>
        <w:spacing w:after="0"/>
        <w:rPr>
          <w:rFonts w:ascii="Arial" w:eastAsia="ＭＳ 明朝" w:hAnsi="Arial" w:cs="Arial"/>
          <w:b/>
          <w:lang w:val="fr-FR"/>
        </w:rPr>
      </w:pPr>
    </w:p>
    <w:p w14:paraId="7F8A018C" w14:textId="605F2802" w:rsidR="006D0EFB" w:rsidRPr="00840B13" w:rsidRDefault="006D0EFB" w:rsidP="00840B13"/>
    <w:sectPr w:rsidR="006D0EFB" w:rsidRPr="00840B13" w:rsidSect="00614CDA">
      <w:footerReference w:type="default" r:id="rId8"/>
      <w:pgSz w:w="15842" w:h="12242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B6525" w14:textId="77777777" w:rsidR="00C41DAA" w:rsidRDefault="00C41DAA" w:rsidP="00E647A3">
      <w:pPr>
        <w:spacing w:after="0" w:line="240" w:lineRule="auto"/>
      </w:pPr>
      <w:r>
        <w:separator/>
      </w:r>
    </w:p>
  </w:endnote>
  <w:endnote w:type="continuationSeparator" w:id="0">
    <w:p w14:paraId="0BE6D339" w14:textId="77777777" w:rsidR="00C41DAA" w:rsidRDefault="00C41DAA" w:rsidP="00E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A74B3" w14:textId="77777777" w:rsidR="00C41DAA" w:rsidRPr="00495DBB" w:rsidRDefault="00C41DAA" w:rsidP="00E647A3">
    <w:pPr>
      <w:pStyle w:val="Pieddepage"/>
      <w:framePr w:wrap="around" w:vAnchor="text" w:hAnchor="margin" w:xAlign="right" w:y="1"/>
      <w:rPr>
        <w:rStyle w:val="Numrodepage"/>
        <w:rFonts w:ascii="Arial" w:hAnsi="Arial" w:cs="Arial"/>
      </w:rPr>
    </w:pPr>
    <w:r w:rsidRPr="00495DBB">
      <w:rPr>
        <w:rStyle w:val="Numrodepage"/>
        <w:rFonts w:ascii="Arial" w:hAnsi="Arial" w:cs="Arial"/>
      </w:rPr>
      <w:fldChar w:fldCharType="begin"/>
    </w:r>
    <w:r w:rsidRPr="00495DBB">
      <w:rPr>
        <w:rStyle w:val="Numrodepage"/>
        <w:rFonts w:ascii="Arial" w:hAnsi="Arial" w:cs="Arial"/>
      </w:rPr>
      <w:instrText xml:space="preserve">PAGE  </w:instrText>
    </w:r>
    <w:r w:rsidRPr="00495DBB">
      <w:rPr>
        <w:rStyle w:val="Numrodepage"/>
        <w:rFonts w:ascii="Arial" w:hAnsi="Arial" w:cs="Arial"/>
      </w:rPr>
      <w:fldChar w:fldCharType="separate"/>
    </w:r>
    <w:r w:rsidR="00513477">
      <w:rPr>
        <w:rStyle w:val="Numrodepage"/>
        <w:rFonts w:ascii="Arial" w:hAnsi="Arial" w:cs="Arial"/>
        <w:noProof/>
      </w:rPr>
      <w:t>1</w:t>
    </w:r>
    <w:r w:rsidRPr="00495DBB">
      <w:rPr>
        <w:rStyle w:val="Numrodepage"/>
        <w:rFonts w:ascii="Arial" w:hAnsi="Arial" w:cs="Arial"/>
      </w:rPr>
      <w:fldChar w:fldCharType="end"/>
    </w:r>
  </w:p>
  <w:p w14:paraId="477BC52D" w14:textId="77777777" w:rsidR="00C41DAA" w:rsidRPr="00495DBB" w:rsidRDefault="00C41DAA" w:rsidP="004625D8">
    <w:pPr>
      <w:pStyle w:val="Pieddepage"/>
      <w:spacing w:after="0" w:line="240" w:lineRule="auto"/>
      <w:ind w:right="360"/>
      <w:rPr>
        <w:rFonts w:ascii="Arial" w:hAnsi="Arial"/>
        <w:sz w:val="18"/>
        <w:szCs w:val="18"/>
        <w:lang w:val="fr-FR"/>
      </w:rPr>
    </w:pPr>
    <w:r w:rsidRPr="00495DBB">
      <w:rPr>
        <w:rFonts w:ascii="Arial" w:hAnsi="Arial"/>
        <w:sz w:val="18"/>
        <w:szCs w:val="18"/>
        <w:lang w:val="fr-FR"/>
      </w:rPr>
      <w:t>Brigitte Legault, coordonnatrice et professeure TES (décembre 2014)</w:t>
    </w:r>
  </w:p>
  <w:p w14:paraId="72483A7E" w14:textId="77777777" w:rsidR="00C41DAA" w:rsidRPr="00495DBB" w:rsidRDefault="00C41DAA" w:rsidP="004625D8">
    <w:pPr>
      <w:pStyle w:val="Pieddepage"/>
      <w:spacing w:after="0" w:line="240" w:lineRule="auto"/>
      <w:rPr>
        <w:rFonts w:ascii="Arial" w:hAnsi="Arial"/>
        <w:sz w:val="18"/>
        <w:szCs w:val="18"/>
        <w:lang w:val="fr-FR"/>
      </w:rPr>
    </w:pPr>
    <w:r w:rsidRPr="00495DBB">
      <w:rPr>
        <w:rFonts w:ascii="Arial" w:hAnsi="Arial"/>
        <w:sz w:val="18"/>
        <w:szCs w:val="18"/>
        <w:lang w:val="fr-FR" w:eastAsia="fr-FR"/>
      </w:rPr>
      <w:t>© La Cité 2014</w:t>
    </w:r>
  </w:p>
  <w:p w14:paraId="4C0063C9" w14:textId="77777777" w:rsidR="00C41DAA" w:rsidRDefault="00C41DAA" w:rsidP="004625D8">
    <w:pPr>
      <w:pStyle w:val="Pieddepage"/>
      <w:spacing w:after="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0C33C" w14:textId="77777777" w:rsidR="00C41DAA" w:rsidRDefault="00C41DAA" w:rsidP="00E647A3">
      <w:pPr>
        <w:spacing w:after="0" w:line="240" w:lineRule="auto"/>
      </w:pPr>
      <w:r>
        <w:separator/>
      </w:r>
    </w:p>
  </w:footnote>
  <w:footnote w:type="continuationSeparator" w:id="0">
    <w:p w14:paraId="1A5E67C6" w14:textId="77777777" w:rsidR="00C41DAA" w:rsidRDefault="00C41DAA" w:rsidP="00E64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70369"/>
    <w:multiLevelType w:val="hybridMultilevel"/>
    <w:tmpl w:val="2130764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1022"/>
    <w:multiLevelType w:val="hybridMultilevel"/>
    <w:tmpl w:val="7F345798"/>
    <w:lvl w:ilvl="0" w:tplc="EF96E6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D33A73"/>
    <w:multiLevelType w:val="hybridMultilevel"/>
    <w:tmpl w:val="0666D7AC"/>
    <w:lvl w:ilvl="0" w:tplc="A40A8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FD13E3"/>
    <w:multiLevelType w:val="hybridMultilevel"/>
    <w:tmpl w:val="7F345798"/>
    <w:lvl w:ilvl="0" w:tplc="EF96E6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3F3D95"/>
    <w:multiLevelType w:val="hybridMultilevel"/>
    <w:tmpl w:val="95B85574"/>
    <w:lvl w:ilvl="0" w:tplc="D1344B0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A"/>
    <w:rsid w:val="002704FF"/>
    <w:rsid w:val="004625D8"/>
    <w:rsid w:val="0046350B"/>
    <w:rsid w:val="004D33E1"/>
    <w:rsid w:val="00513477"/>
    <w:rsid w:val="00614CDA"/>
    <w:rsid w:val="006B13F0"/>
    <w:rsid w:val="006D0EFB"/>
    <w:rsid w:val="00840B13"/>
    <w:rsid w:val="008979F9"/>
    <w:rsid w:val="00A003F6"/>
    <w:rsid w:val="00A17CAB"/>
    <w:rsid w:val="00AA4705"/>
    <w:rsid w:val="00B53FD8"/>
    <w:rsid w:val="00B75566"/>
    <w:rsid w:val="00C41DAA"/>
    <w:rsid w:val="00DA58B6"/>
    <w:rsid w:val="00DB0CD7"/>
    <w:rsid w:val="00E647A3"/>
    <w:rsid w:val="00E94D3C"/>
    <w:rsid w:val="00EA14CB"/>
    <w:rsid w:val="00F6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9BA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F0"/>
    <w:pPr>
      <w:spacing w:after="200" w:line="276" w:lineRule="auto"/>
    </w:pPr>
    <w:rPr>
      <w:rFonts w:asciiTheme="minorHAnsi" w:hAnsiTheme="minorHAnsi" w:cstheme="min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7A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7A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647A3"/>
  </w:style>
  <w:style w:type="table" w:customStyle="1" w:styleId="Listeclaire-Accent52">
    <w:name w:val="Liste claire - Accent 52"/>
    <w:basedOn w:val="TableauNormal"/>
    <w:next w:val="Listeclaire-Accent5"/>
    <w:uiPriority w:val="61"/>
    <w:rsid w:val="00DA58B6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aragraphedeliste">
    <w:name w:val="List Paragraph"/>
    <w:basedOn w:val="Normal"/>
    <w:uiPriority w:val="34"/>
    <w:qFormat/>
    <w:rsid w:val="006B13F0"/>
    <w:pPr>
      <w:ind w:left="720"/>
      <w:contextualSpacing/>
    </w:pPr>
  </w:style>
  <w:style w:type="table" w:customStyle="1" w:styleId="LightList-Accent111">
    <w:name w:val="Light List - Accent 111"/>
    <w:basedOn w:val="TableauNormal"/>
    <w:uiPriority w:val="61"/>
    <w:rsid w:val="00E94D3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1">
    <w:name w:val="Grille1"/>
    <w:basedOn w:val="TableauNormal"/>
    <w:next w:val="Grille"/>
    <w:uiPriority w:val="59"/>
    <w:rsid w:val="00E94D3C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next w:val="Trameclaire-Accent1"/>
    <w:uiPriority w:val="60"/>
    <w:rsid w:val="00E94D3C"/>
    <w:rPr>
      <w:rFonts w:ascii="Calibri" w:hAnsi="Calibri"/>
      <w:color w:val="365F9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rsid w:val="00E94D3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2">
    <w:name w:val="Light List - Accent 112"/>
    <w:basedOn w:val="TableauNormal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3">
    <w:name w:val="Liste claire - Accent 53"/>
    <w:basedOn w:val="TableauNormal"/>
    <w:next w:val="Listeclaire-Accent5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4">
    <w:name w:val="Liste claire - Accent 54"/>
    <w:basedOn w:val="TableauNormal"/>
    <w:next w:val="Listeclaire-Accent5"/>
    <w:uiPriority w:val="61"/>
    <w:rsid w:val="00B53F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3">
    <w:name w:val="Light List - Accent 113"/>
    <w:basedOn w:val="TableauNormal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5">
    <w:name w:val="Liste claire - Accent 55"/>
    <w:basedOn w:val="TableauNormal"/>
    <w:next w:val="Listeclaire-Accent5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4">
    <w:name w:val="Light List - Accent 114"/>
    <w:basedOn w:val="TableauNormal"/>
    <w:uiPriority w:val="61"/>
    <w:rsid w:val="00EA14C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2">
    <w:name w:val="Grille2"/>
    <w:basedOn w:val="TableauNormal"/>
    <w:next w:val="Grille"/>
    <w:uiPriority w:val="59"/>
    <w:rsid w:val="00EA14C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3">
    <w:name w:val="Grille3"/>
    <w:basedOn w:val="TableauNormal"/>
    <w:next w:val="Grille"/>
    <w:uiPriority w:val="59"/>
    <w:rsid w:val="00F613F4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6">
    <w:name w:val="Liste claire - Accent 56"/>
    <w:basedOn w:val="TableauNormal"/>
    <w:next w:val="Listeclaire-Accent5"/>
    <w:uiPriority w:val="61"/>
    <w:rsid w:val="00F613F4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5">
    <w:name w:val="Light List - Accent 115"/>
    <w:basedOn w:val="TableauNormal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4">
    <w:name w:val="Grille4"/>
    <w:basedOn w:val="TableauNormal"/>
    <w:next w:val="Grille"/>
    <w:uiPriority w:val="59"/>
    <w:rsid w:val="00840B13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7">
    <w:name w:val="Liste claire - Accent 57"/>
    <w:basedOn w:val="TableauNormal"/>
    <w:next w:val="Listeclaire-Accent5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F0"/>
    <w:pPr>
      <w:spacing w:after="200" w:line="276" w:lineRule="auto"/>
    </w:pPr>
    <w:rPr>
      <w:rFonts w:asciiTheme="minorHAnsi" w:hAnsiTheme="minorHAnsi" w:cstheme="min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7A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7A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647A3"/>
  </w:style>
  <w:style w:type="table" w:customStyle="1" w:styleId="Listeclaire-Accent52">
    <w:name w:val="Liste claire - Accent 52"/>
    <w:basedOn w:val="TableauNormal"/>
    <w:next w:val="Listeclaire-Accent5"/>
    <w:uiPriority w:val="61"/>
    <w:rsid w:val="00DA58B6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aragraphedeliste">
    <w:name w:val="List Paragraph"/>
    <w:basedOn w:val="Normal"/>
    <w:uiPriority w:val="34"/>
    <w:qFormat/>
    <w:rsid w:val="006B13F0"/>
    <w:pPr>
      <w:ind w:left="720"/>
      <w:contextualSpacing/>
    </w:pPr>
  </w:style>
  <w:style w:type="table" w:customStyle="1" w:styleId="LightList-Accent111">
    <w:name w:val="Light List - Accent 111"/>
    <w:basedOn w:val="TableauNormal"/>
    <w:uiPriority w:val="61"/>
    <w:rsid w:val="00E94D3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1">
    <w:name w:val="Grille1"/>
    <w:basedOn w:val="TableauNormal"/>
    <w:next w:val="Grille"/>
    <w:uiPriority w:val="59"/>
    <w:rsid w:val="00E94D3C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next w:val="Trameclaire-Accent1"/>
    <w:uiPriority w:val="60"/>
    <w:rsid w:val="00E94D3C"/>
    <w:rPr>
      <w:rFonts w:ascii="Calibri" w:hAnsi="Calibri"/>
      <w:color w:val="365F9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rsid w:val="00E94D3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2">
    <w:name w:val="Light List - Accent 112"/>
    <w:basedOn w:val="TableauNormal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3">
    <w:name w:val="Liste claire - Accent 53"/>
    <w:basedOn w:val="TableauNormal"/>
    <w:next w:val="Listeclaire-Accent5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4">
    <w:name w:val="Liste claire - Accent 54"/>
    <w:basedOn w:val="TableauNormal"/>
    <w:next w:val="Listeclaire-Accent5"/>
    <w:uiPriority w:val="61"/>
    <w:rsid w:val="00B53F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3">
    <w:name w:val="Light List - Accent 113"/>
    <w:basedOn w:val="TableauNormal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5">
    <w:name w:val="Liste claire - Accent 55"/>
    <w:basedOn w:val="TableauNormal"/>
    <w:next w:val="Listeclaire-Accent5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4">
    <w:name w:val="Light List - Accent 114"/>
    <w:basedOn w:val="TableauNormal"/>
    <w:uiPriority w:val="61"/>
    <w:rsid w:val="00EA14C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2">
    <w:name w:val="Grille2"/>
    <w:basedOn w:val="TableauNormal"/>
    <w:next w:val="Grille"/>
    <w:uiPriority w:val="59"/>
    <w:rsid w:val="00EA14C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3">
    <w:name w:val="Grille3"/>
    <w:basedOn w:val="TableauNormal"/>
    <w:next w:val="Grille"/>
    <w:uiPriority w:val="59"/>
    <w:rsid w:val="00F613F4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6">
    <w:name w:val="Liste claire - Accent 56"/>
    <w:basedOn w:val="TableauNormal"/>
    <w:next w:val="Listeclaire-Accent5"/>
    <w:uiPriority w:val="61"/>
    <w:rsid w:val="00F613F4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5">
    <w:name w:val="Light List - Accent 115"/>
    <w:basedOn w:val="TableauNormal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4">
    <w:name w:val="Grille4"/>
    <w:basedOn w:val="TableauNormal"/>
    <w:next w:val="Grille"/>
    <w:uiPriority w:val="59"/>
    <w:rsid w:val="00840B13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7">
    <w:name w:val="Liste claire - Accent 57"/>
    <w:basedOn w:val="TableauNormal"/>
    <w:next w:val="Listeclaire-Accent5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962</Characters>
  <Application>Microsoft Macintosh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M Daniélou</cp:lastModifiedBy>
  <cp:revision>2</cp:revision>
  <cp:lastPrinted>2015-01-12T03:14:00Z</cp:lastPrinted>
  <dcterms:created xsi:type="dcterms:W3CDTF">2015-01-12T04:16:00Z</dcterms:created>
  <dcterms:modified xsi:type="dcterms:W3CDTF">2015-01-12T04:16:00Z</dcterms:modified>
</cp:coreProperties>
</file>