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32BB2" w14:textId="77777777" w:rsidR="005701EE" w:rsidRPr="006C6279" w:rsidRDefault="00A74464" w:rsidP="005701EE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6C6279">
        <w:rPr>
          <w:rFonts w:ascii="Arial" w:hAnsi="Arial" w:cs="Arial"/>
          <w:b/>
          <w:sz w:val="40"/>
        </w:rPr>
        <w:t>Thème du</w:t>
      </w:r>
      <w:r w:rsidR="005701EE" w:rsidRPr="006C6279">
        <w:rPr>
          <w:rFonts w:ascii="Arial" w:hAnsi="Arial" w:cs="Arial"/>
          <w:b/>
          <w:sz w:val="40"/>
        </w:rPr>
        <w:t xml:space="preserve"> scénario : Gestion de conflit</w:t>
      </w:r>
    </w:p>
    <w:p w14:paraId="461017B7" w14:textId="4CEAAF86" w:rsidR="00853405" w:rsidRPr="00D151F6" w:rsidRDefault="00A74464" w:rsidP="005701EE">
      <w:pPr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 w:rsidRPr="00D151F6">
        <w:rPr>
          <w:rFonts w:ascii="Arial" w:hAnsi="Arial" w:cs="Arial"/>
          <w:b/>
          <w:i/>
          <w:sz w:val="30"/>
          <w:szCs w:val="30"/>
          <w:u w:val="single"/>
        </w:rPr>
        <w:t xml:space="preserve">Sujet : </w:t>
      </w:r>
      <w:r w:rsidR="006C6279" w:rsidRPr="00D151F6">
        <w:rPr>
          <w:rFonts w:ascii="Arial" w:hAnsi="Arial" w:cs="Arial"/>
          <w:b/>
          <w:i/>
          <w:sz w:val="30"/>
          <w:szCs w:val="30"/>
          <w:u w:val="single"/>
        </w:rPr>
        <w:t>Intimidation et</w:t>
      </w:r>
      <w:r w:rsidR="005701EE" w:rsidRPr="00D151F6">
        <w:rPr>
          <w:rFonts w:ascii="Arial" w:hAnsi="Arial" w:cs="Arial"/>
          <w:b/>
          <w:i/>
          <w:sz w:val="30"/>
          <w:szCs w:val="30"/>
          <w:u w:val="single"/>
        </w:rPr>
        <w:t xml:space="preserve"> désaccord avec décisions de fin de vie</w:t>
      </w:r>
    </w:p>
    <w:p w14:paraId="30388141" w14:textId="74913E54" w:rsidR="004D7566" w:rsidRPr="008E33B4" w:rsidRDefault="0080785C" w:rsidP="008E33B4">
      <w:pPr>
        <w:jc w:val="center"/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noProof/>
          <w:sz w:val="32"/>
          <w:u w:val="single"/>
          <w:lang w:val="fr-FR" w:eastAsia="fr-FR"/>
        </w:rPr>
        <mc:AlternateContent>
          <mc:Choice Requires="wpg">
            <w:drawing>
              <wp:inline distT="0" distB="0" distL="0" distR="0" wp14:anchorId="7C5128CE" wp14:editId="63A51CE2">
                <wp:extent cx="6069965" cy="7350125"/>
                <wp:effectExtent l="0" t="0" r="635" b="15875"/>
                <wp:docPr id="24" name="Groupe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5" cy="7350125"/>
                          <a:chOff x="0" y="0"/>
                          <a:chExt cx="6069965" cy="735012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80390" y="0"/>
                            <a:ext cx="5039996" cy="1990725"/>
                            <a:chOff x="238124" y="0"/>
                            <a:chExt cx="5039996" cy="199072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238125" y="0"/>
                              <a:ext cx="5039995" cy="1866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4" y="76200"/>
                              <a:ext cx="5039995" cy="1914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BD4B4" w14:textId="77777777" w:rsidR="00AA6AA0" w:rsidRPr="006C6279" w:rsidRDefault="00AA6AA0" w:rsidP="00D23E0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0"/>
                                  </w:rPr>
                                  <w:t xml:space="preserve">Cas du patient en </w:t>
                                </w:r>
                                <w:r w:rsidRPr="006C6279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0"/>
                                  </w:rPr>
                                  <w:t>arrêt cardiaque</w:t>
                                </w:r>
                              </w:p>
                              <w:p w14:paraId="1A8BD00A" w14:textId="77777777" w:rsidR="00AA6AA0" w:rsidRPr="006C6279" w:rsidRDefault="00AA6AA0" w:rsidP="006D6D5B">
                                <w:pPr>
                                  <w:pStyle w:val="Paragraphedeliste"/>
                                  <w:tabs>
                                    <w:tab w:val="left" w:pos="266"/>
                                    <w:tab w:val="left" w:pos="503"/>
                                  </w:tabs>
                                  <w:spacing w:after="0" w:line="240" w:lineRule="auto"/>
                                  <w:ind w:left="545"/>
                                  <w:jc w:val="both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Un patient se trouvait</w:t>
                                </w:r>
                                <w:r w:rsidRPr="006C6279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à la maison familiale avec sa conjointe et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a eu des douleurs thoraciques aigü</w:t>
                                </w:r>
                                <w:r w:rsidRPr="006C6279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es et soudaines. Le patient est pris en charge par l’équipe de soins paramédicaux et ils sont en route vers l’urgence. Tout juste avant l’arrivé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e</w:t>
                                </w:r>
                                <w:r w:rsidRPr="006C6279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, le patient devient inc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onscient avec absence de pouls.</w:t>
                                </w:r>
                              </w:p>
                              <w:p w14:paraId="00B8D086" w14:textId="77777777" w:rsidR="00AA6AA0" w:rsidRPr="006C6279" w:rsidRDefault="00AA6AA0" w:rsidP="006D6D5B">
                                <w:pPr>
                                  <w:pStyle w:val="Paragraphedeliste"/>
                                  <w:tabs>
                                    <w:tab w:val="left" w:pos="266"/>
                                    <w:tab w:val="left" w:pos="503"/>
                                  </w:tabs>
                                  <w:spacing w:after="0" w:line="240" w:lineRule="auto"/>
                                  <w:ind w:left="545"/>
                                  <w:jc w:val="both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</w:p>
                              <w:p w14:paraId="4D2463B2" w14:textId="77777777" w:rsidR="00AA6AA0" w:rsidRPr="006C6279" w:rsidRDefault="00AA6AA0" w:rsidP="006D6D5B">
                                <w:pPr>
                                  <w:pStyle w:val="Paragraphedeliste"/>
                                  <w:tabs>
                                    <w:tab w:val="left" w:pos="266"/>
                                    <w:tab w:val="left" w:pos="503"/>
                                  </w:tabs>
                                  <w:spacing w:after="0" w:line="240" w:lineRule="auto"/>
                                  <w:ind w:left="545"/>
                                  <w:jc w:val="both"/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 w:rsidRPr="006C6279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 xml:space="preserve"> RCR est débutée…</w:t>
                                </w:r>
                              </w:p>
                              <w:p w14:paraId="0811744B" w14:textId="77777777" w:rsidR="00AA6AA0" w:rsidRPr="006C6279" w:rsidRDefault="00AA6AA0" w:rsidP="00D23E0D">
                                <w:pPr>
                                  <w:spacing w:after="0"/>
                                  <w:ind w:left="720" w:firstLine="696"/>
                                  <w:rPr>
                                    <w:rFonts w:ascii="Arial" w:hAnsi="Arial" w:cs="Arial"/>
                                    <w:color w:val="FFFFFF" w:themeColor="background1"/>
                                    <w:u w:val="single"/>
                                  </w:rPr>
                                </w:pPr>
                              </w:p>
                              <w:p w14:paraId="20A70AE9" w14:textId="77777777" w:rsidR="00AA6AA0" w:rsidRPr="006C6279" w:rsidRDefault="00AA6AA0" w:rsidP="00D23E0D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1209675" y="2269490"/>
                            <a:ext cx="3781425" cy="828675"/>
                            <a:chOff x="0" y="-57150"/>
                            <a:chExt cx="4457700" cy="1066800"/>
                          </a:xfrm>
                        </wpg:grpSpPr>
                        <wps:wsp>
                          <wps:cNvPr id="4" name="Straight Arrow Connector 4"/>
                          <wps:cNvCnPr/>
                          <wps:spPr>
                            <a:xfrm>
                              <a:off x="2800350" y="-57150"/>
                              <a:ext cx="1657350" cy="971550"/>
                            </a:xfrm>
                            <a:prstGeom prst="straightConnector1">
                              <a:avLst/>
                            </a:prstGeom>
                            <a:ln w="984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0" y="-57150"/>
                              <a:ext cx="1428750" cy="971550"/>
                            </a:xfrm>
                            <a:prstGeom prst="straightConnector1">
                              <a:avLst/>
                            </a:prstGeom>
                            <a:ln w="984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2190750" y="0"/>
                              <a:ext cx="0" cy="1009650"/>
                            </a:xfrm>
                            <a:prstGeom prst="straightConnector1">
                              <a:avLst/>
                            </a:prstGeom>
                            <a:ln w="9842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3056255"/>
                            <a:ext cx="1607185" cy="1028700"/>
                            <a:chOff x="-27511" y="0"/>
                            <a:chExt cx="2619376" cy="1514475"/>
                          </a:xfrm>
                        </wpg:grpSpPr>
                        <wps:wsp>
                          <wps:cNvPr id="8" name="Rounded Rectangle 8"/>
                          <wps:cNvSpPr/>
                          <wps:spPr>
                            <a:xfrm>
                              <a:off x="0" y="0"/>
                              <a:ext cx="2543175" cy="15144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511" y="174208"/>
                              <a:ext cx="2619376" cy="1182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F73F8" w14:textId="77777777" w:rsidR="00AA6AA0" w:rsidRPr="006C6279" w:rsidRDefault="00AA6AA0" w:rsidP="005701E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30"/>
                                    <w:szCs w:val="30"/>
                                    <w:lang w:val="en-CA"/>
                                  </w:rPr>
                                </w:pPr>
                                <w:r w:rsidRPr="006C6279">
                                  <w:rPr>
                                    <w:rFonts w:ascii="Arial" w:hAnsi="Arial" w:cs="Arial"/>
                                    <w:b/>
                                    <w:i/>
                                    <w:sz w:val="30"/>
                                    <w:szCs w:val="30"/>
                                    <w:lang w:val="en-CA"/>
                                  </w:rPr>
                                  <w:t xml:space="preserve">A) Médecin </w:t>
                                </w:r>
                                <w:r w:rsidRPr="006C6279">
                                  <w:rPr>
                                    <w:rFonts w:ascii="Arial" w:hAnsi="Arial" w:cs="Arial"/>
                                    <w:b/>
                                    <w:i/>
                                    <w:sz w:val="30"/>
                                    <w:szCs w:val="30"/>
                                  </w:rPr>
                                  <w:t>autoritaire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2228850" y="3072765"/>
                            <a:ext cx="1607185" cy="1028700"/>
                            <a:chOff x="-27511" y="0"/>
                            <a:chExt cx="2619376" cy="1514475"/>
                          </a:xfrm>
                        </wpg:grpSpPr>
                        <wps:wsp>
                          <wps:cNvPr id="11" name="Rounded Rectangle 11"/>
                          <wps:cNvSpPr/>
                          <wps:spPr>
                            <a:xfrm>
                              <a:off x="0" y="0"/>
                              <a:ext cx="2543175" cy="1514475"/>
                            </a:xfrm>
                            <a:prstGeom prst="roundRect">
                              <a:avLst/>
                            </a:prstGeom>
                            <a:solidFill>
                              <a:srgbClr val="FFE48F"/>
                            </a:solidFill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511" y="174208"/>
                              <a:ext cx="2619376" cy="1182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0324A1" w14:textId="77777777" w:rsidR="00AA6AA0" w:rsidRPr="006C6279" w:rsidRDefault="00AA6AA0" w:rsidP="005701E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30"/>
                                    <w:szCs w:val="30"/>
                                    <w:lang w:val="en-CA"/>
                                  </w:rPr>
                                </w:pPr>
                                <w:r w:rsidRPr="006C6279">
                                  <w:rPr>
                                    <w:rFonts w:ascii="Arial" w:hAnsi="Arial" w:cs="Arial"/>
                                    <w:b/>
                                    <w:i/>
                                    <w:sz w:val="30"/>
                                    <w:szCs w:val="30"/>
                                    <w:lang w:val="en-CA"/>
                                  </w:rPr>
                                  <w:t>B) DNR non-respecté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4462780" y="3082290"/>
                            <a:ext cx="1607185" cy="1028700"/>
                            <a:chOff x="-27511" y="0"/>
                            <a:chExt cx="2619376" cy="1514475"/>
                          </a:xfrm>
                        </wpg:grpSpPr>
                        <wps:wsp>
                          <wps:cNvPr id="14" name="Rounded Rectangle 14"/>
                          <wps:cNvSpPr/>
                          <wps:spPr>
                            <a:xfrm>
                              <a:off x="0" y="0"/>
                              <a:ext cx="2543175" cy="15144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511" y="174208"/>
                              <a:ext cx="2619376" cy="1182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47378" w14:textId="77777777" w:rsidR="00AA6AA0" w:rsidRPr="006C6279" w:rsidRDefault="00AA6AA0" w:rsidP="002A316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30"/>
                                    <w:szCs w:val="30"/>
                                    <w:lang w:val="en-CA"/>
                                  </w:rPr>
                                </w:pPr>
                                <w:r w:rsidRPr="006C6279">
                                  <w:rPr>
                                    <w:rFonts w:ascii="Arial" w:hAnsi="Arial" w:cs="Arial"/>
                                    <w:b/>
                                    <w:i/>
                                    <w:sz w:val="30"/>
                                    <w:szCs w:val="30"/>
                                    <w:lang w:val="en-CA"/>
                                  </w:rPr>
                                  <w:t>C) Famille non-coopérative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244975"/>
                            <a:ext cx="5419725" cy="31051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B155C" w14:textId="77777777" w:rsidR="00AA6AA0" w:rsidRPr="006C6279" w:rsidRDefault="00AA6AA0" w:rsidP="002A316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Niveau de difficulté 1</w:t>
                              </w: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 : Choisir option A seulement ou,</w:t>
                              </w:r>
                            </w:p>
                            <w:p w14:paraId="4A2F496E" w14:textId="1B2A0B60" w:rsidR="00AA6AA0" w:rsidRPr="006C6279" w:rsidRDefault="00AA6AA0" w:rsidP="00B31088">
                              <w:pPr>
                                <w:spacing w:after="0"/>
                                <w:ind w:left="2124" w:firstLine="708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Choisir option B seulement ou,</w:t>
                              </w:r>
                            </w:p>
                            <w:p w14:paraId="1320E717" w14:textId="3178CF9C" w:rsidR="00AA6AA0" w:rsidRPr="006C6279" w:rsidRDefault="00AA6AA0" w:rsidP="00B31088">
                              <w:pPr>
                                <w:spacing w:after="0"/>
                                <w:ind w:left="2832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Choisir option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 seulement</w:t>
                              </w:r>
                            </w:p>
                            <w:p w14:paraId="704E26EF" w14:textId="77777777" w:rsidR="00AA6AA0" w:rsidRPr="006C6279" w:rsidRDefault="00AA6AA0" w:rsidP="002A316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13886E7" w14:textId="77777777" w:rsidR="00AA6AA0" w:rsidRPr="006C6279" w:rsidRDefault="00AA6AA0" w:rsidP="002A316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Niveau de difficulté 2</w:t>
                              </w: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 : Choisir options A + B ensemble ou,</w:t>
                              </w:r>
                            </w:p>
                            <w:p w14:paraId="709C0AEE" w14:textId="0D34456A" w:rsidR="00AA6AA0" w:rsidRPr="006C6279" w:rsidRDefault="00AA6AA0" w:rsidP="008A14AB">
                              <w:pPr>
                                <w:spacing w:after="0"/>
                                <w:ind w:left="2124" w:firstLine="708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Choisir options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B + C ensemble ou,</w:t>
                              </w:r>
                            </w:p>
                            <w:p w14:paraId="2D5C4373" w14:textId="02C16C64" w:rsidR="00AA6AA0" w:rsidRPr="006C6279" w:rsidRDefault="00AA6AA0" w:rsidP="008A14AB">
                              <w:pPr>
                                <w:spacing w:after="0"/>
                                <w:ind w:left="2832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Choisir options A + C ensemble</w:t>
                              </w:r>
                            </w:p>
                            <w:p w14:paraId="479462E0" w14:textId="77777777" w:rsidR="00AA6AA0" w:rsidRPr="006C6279" w:rsidRDefault="00AA6AA0" w:rsidP="008A14AB">
                              <w:pPr>
                                <w:spacing w:after="0"/>
                                <w:ind w:left="2832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22A20BE2" w14:textId="77777777" w:rsidR="00AA6AA0" w:rsidRPr="006C6279" w:rsidRDefault="00AA6AA0" w:rsidP="002A316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3DAEB525" w14:textId="6E32E076" w:rsidR="00AA6AA0" w:rsidRPr="006C6279" w:rsidRDefault="00AA6AA0" w:rsidP="002A316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Niveau de difficulté 3</w:t>
                              </w: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 : Combine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6C6279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options A + B + C ensemble</w:t>
                              </w:r>
                            </w:p>
                            <w:p w14:paraId="72681053" w14:textId="77777777" w:rsidR="00AA6AA0" w:rsidRPr="006C6279" w:rsidRDefault="00AA6AA0" w:rsidP="002A316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1935480"/>
                            <a:ext cx="20097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F3773" w14:textId="77777777" w:rsidR="00AA6AA0" w:rsidRPr="006C6279" w:rsidRDefault="00AA6AA0" w:rsidP="008A14A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u w:val="single"/>
                                  <w:lang w:val="en-CA"/>
                                </w:rPr>
                              </w:pPr>
                              <w:r w:rsidRPr="006C6279">
                                <w:rPr>
                                  <w:rFonts w:ascii="Arial" w:hAnsi="Arial" w:cs="Arial"/>
                                  <w:b/>
                                  <w:sz w:val="48"/>
                                  <w:u w:val="single"/>
                                  <w:lang w:val="en-CA"/>
                                </w:rPr>
                                <w:t>Options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04825" y="4596765"/>
                            <a:ext cx="172402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C9A11" w14:textId="77777777" w:rsidR="00AA6AA0" w:rsidRPr="004D7566" w:rsidRDefault="00AA6AA0" w:rsidP="008A14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Ex : Étudiants de 1</w:t>
                              </w: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année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76250" y="5461000"/>
                            <a:ext cx="1724025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E9184" w14:textId="10A3D9A1" w:rsidR="00AA6AA0" w:rsidRPr="004D7566" w:rsidRDefault="00AA6AA0" w:rsidP="008A14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Ex : Étudiants de 2</w:t>
                              </w: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année</w:t>
                              </w:r>
                            </w:p>
                            <w:p w14:paraId="17214F78" w14:textId="77777777" w:rsidR="00AA6AA0" w:rsidRPr="004D7566" w:rsidRDefault="00AA6AA0" w:rsidP="008A14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et plus</w:t>
                              </w:r>
                            </w:p>
                            <w:p w14:paraId="73F27240" w14:textId="77777777" w:rsidR="00AA6AA0" w:rsidRPr="004D7566" w:rsidRDefault="00AA6AA0" w:rsidP="008A14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37160247" w14:textId="77777777" w:rsidR="00AA6AA0" w:rsidRPr="004D7566" w:rsidRDefault="00AA6AA0" w:rsidP="008A14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Ex : Étudiant 2</w:t>
                              </w: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année qui </w:t>
                              </w:r>
                            </w:p>
                            <w:p w14:paraId="62622F8A" w14:textId="793CAC2B" w:rsidR="00AA6AA0" w:rsidRPr="004D7566" w:rsidRDefault="00AA6AA0" w:rsidP="008A14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dirige</w:t>
                              </w: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, et étudiant de </w:t>
                              </w:r>
                            </w:p>
                            <w:p w14:paraId="6BC6A17D" w14:textId="38E2B2E4" w:rsidR="00AA6AA0" w:rsidRPr="004D7566" w:rsidRDefault="00AA6AA0" w:rsidP="008A14D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D75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année qui assiste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04825" y="6668770"/>
                            <a:ext cx="172402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BE30BF2" w14:textId="01F6D854" w:rsidR="00AA6AA0" w:rsidRPr="00A3772A" w:rsidRDefault="00AA6AA0" w:rsidP="008A14D5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3772A">
                                <w:rPr>
                                  <w:rFonts w:ascii="Arial" w:hAnsi="Arial"/>
                                  <w:i/>
                                  <w:sz w:val="20"/>
                                  <w:szCs w:val="20"/>
                                </w:rPr>
                                <w:t>Ex : Étudiants finissants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r 24" o:spid="_x0000_s1026" style="width:477.95pt;height:578.75pt;mso-position-horizontal-relative:char;mso-position-vertical-relative:line" coordsize="6069965,7350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05BcIAADVOQAADgAAAGRycy9lMm9Eb2MueG1s7Fttc5s4EP5+M/cfGL63RphXT51OLm16N5Nr&#10;O01v+pkAtpkC4oRSO/frb1dvYOw4jdukeXE+OAYkoZWe3We1u371elWV1rectQWtpzZ56dhWXqc0&#10;K+r51P7n8+mLyLZantRZUtI6n9pXeWu/Pvr9t1fLZpK7dEHLLGcWDFK3k2UztRecN5PRqE0XeZW0&#10;L2mT1/BwRlmVcLhk81HGkiWMXpUj13GC0ZKyrGE0zdsW7r6RD+0jMf5slqf8w2zW5twqpzbMjYtP&#10;Jj4v8HN09CqZzFnSLIpUTSPZYxZVUtTwUjPUm4Qn1iUrNoaqipTRls74y5RWIzqbFWkuZABpiDOQ&#10;5h2jl42QZT5ZzhuzTLC0g3Xae9j0/bePzCqyqe16tlUnFeyReC3sCtyB5Vk28wm0esea8+YjUzfm&#10;8golXs1Yhf9BFmslFvbKLGy+4lYKNwMniOPAt60UnoVj3yGuL5c+XcD+bPRLF29v6DnSLx7h/Mx0&#10;zIWZt5KOxGvSWXB9e9n8yBnHgKJNAX14ABJKAUkcO+GGgO44IrjGXedOyuu6XyslKEvb4aH9MTyc&#10;L5ImFzBrcaf1iukF+0Qv6yzPrE+gTEk9L3OLyLUTrQ0o2kkL+NiCCCE47H0nuIaFFFvBgkRBEDtC&#10;I43YyaRhLX+X08rCL1MbFKLOcCJC2ZJvZy2HbYT2uh1cLBs9FfGNX5U5zqqsP+UzQDrA0RW9hY3J&#10;T0pmfUvAOiRpmtfck48WSZbL274DfygvvMT0EFdiQBx5VpSlGZvsGlsOo9pj11yYKNPZubmz6SHe&#10;TGtuOldFTdm2AUouNgwEmMn2epHk0uAqXdDsCvadUWkg2yY9LWDBz5KWf0wYWERAPVh5/gE+ZiVd&#10;Tm2qvtnWgrL/tt3H9gBMeGpbS7CwU7v99zJhuW2Vf9UA2Zh4HppkceH5oQsXrP/kov+kvqxOKGwT&#10;AT5pUvEV2/NSf50xWn0BMjjGt8KjpE7h3VM75UxfnHBp+YFO0vz4WDQDM9wk/Kw+b1IcHFcVsfR5&#10;9SVhjUIdB8C+p1pNkskAd7It9qzp8SWns0KAsltXtd6gsmiW7kF3x06otfczKtsfdGW5A6W1+Apu&#10;a5nb5oymX1urpicLUPL8mDG6XORJBhsl0YMTB+uA+i6lQHW3LpZ/0ww4IwG5xeIN6KBn9cIACBsn&#10;AbBX1n3dAAAgfGk2dxiAnbqPO3AK2iheUtYW4DTGIeXemCdVwYHeyqKa2hGqt5oVivu2zkRnnhSl&#10;/A5zKWutMUZ4vrpYCdo0tnCgQj8X/RrMfADl7wRdR5KSFwVfblCkwYxwACwSSsTciv6J68RBKK29&#10;6waxB3y5tuXjMCIebIlwBSI3wsaiwcATeOGHxFd9O6L0wE6EsF+iN3GCAPYPuxvAdJJqmN45URq/&#10;6ZyzpJgvuCWUxzqhdQ1opcxSfpTQn5NaOVGapLQjYzwoF2QCF0kQZn8VtNKQwEcXSq5BDKskl8ks&#10;QUeGyny1al5mQtLMDawYsizCSalNhJuE1y0tiwxVR1ygX95xJl9pZllrpZTH4lcNmgY0JWqTtmhS&#10;u4Wgd5CofuF29t1BoLrjXuyrO+/Bvt0a3cC+CGPFDvdEE6CF0uO/FrlCN5Xlvwa51qwsmj81j6yd&#10;Arai13Oj8IBedEZRoRQapV96QC/Ltp2DteelgKgOKHDaugG9AVqd3ejFPVCYdQkc25TdHZCWIRwg&#10;t4O1NSeOJ4PXzmvY4R8N3KN9vCNJ6mPHD1xfuT0dqzshiZRfRBwwktotNY7RCzf0CZx/uoN05xi5&#10;AYnHoQ5A+HC0kn6V8Qo6Ee/NMYLQn1TQzQhC1NPMmyMIctkGOun63pigp4kxJbJF4g0/6DuCB7vd&#10;HRkiGAu3qLys4OQjYwRBd4aA2xjQEhEFT9+GTVgPHfS8JUH5MnKClmqbN3QIV8hFOoQrAOxPMVxh&#10;YrO/OFjRM7Ak9FxHWKkuWrFuYwkcXsciimxs7KbFeWjRirG2u48/WgGk0EtXWETQwy2TFa7rRpFy&#10;+SBm5oaQoxDBiCfMyuhBXEfL8KzzmB8yL7P5hQncn56+9aJTnDjybBetODBr53VIh+SQCFBZgWeT&#10;CCCuVvYDtd5xIsAEeR8/tY41aFQiQHkNt0oEeF7ghpE+8EauO0wEkODJHXiJSQVsnnjh2eOg1vUI&#10;vzzyyhPo4ciLGeMtaRBdOiBdkD1yBAdifnbEbHIvB2K+Y2I2hQ+Ph5jvoUSEmPTJLwbg2APXQPoJ&#10;nut5sa4H0Edw3yMxVtOJOO+YOL4qC9g/6tI7I/YCs/KIJE25zD/3+Q5KV3Q8vh/iFeUj+uipmXN4&#10;EDU5dQ309Qn0z7L4FlPRsNbsZ9asmLzYQ9YIjIbfee0GMTmKX6wFLmR8IkQ5JjPise+B6wzuRC/4&#10;6DhxqNMdkO3AChDpb+iKK10CqUslb4g9rqGr7YPwVPxpVHcBlQ0c94qtfhI8lYv87HF5m2O7WjOZ&#10;Q9qoJvIdT+PK86E0ayPCGbqeo81rAPVYP4qrHihkKVGAUEUomydgurEQSJe/qiJekf4yBXbbEmE7&#10;nG9doPNoyoKyr3rK15YFmRpDU4Uz0IunVKY7rGy0nnyRrmvCLB33mPyMqrTtinR3a7kHxbUqj+F7&#10;AVE+RMcepK/l4ENBqkOAan8nyiizZoWDmm8LDdxGzVVFyZOuxn+Gar7loGUc8FuqeY/MA6h9hlLo&#10;dSdxTc0fEJkbJjN1Pwcmu5+fm4iyL/jtoDiTqt854o8T+9fwvf9rzKP/AQAA//8DAFBLAwQUAAYA&#10;CAAAACEA/4jtdN0AAAAGAQAADwAAAGRycy9kb3ducmV2LnhtbEyPQUvDQBCF74L/YRnBm91EWbVp&#10;NqUU9VQEW0F622anSWh2NmS3SfrvHb3o5cHwHu99ky8n14oB+9B40pDOEhBIpbcNVRo+d693zyBC&#10;NGRN6wk1XDDAsri+yk1m/UgfOGxjJbiEQmY01DF2mZShrNGZMPMdEntH3zsT+ewraXszcrlr5X2S&#10;PEpnGuKF2nS4rrE8bc9Ow9toxtVD+jJsTsf1Zb9T71+bFLW+vZlWCxARp/gXhh98RoeCmQ7+TDaI&#10;VgM/En+VvblScxAHDqXqSYEscvkfv/gGAAD//wMAUEsBAi0AFAAGAAgAAAAhAOSZw8D7AAAA4QEA&#10;ABMAAAAAAAAAAAAAAAAAAAAAAFtDb250ZW50X1R5cGVzXS54bWxQSwECLQAUAAYACAAAACEAI7Jq&#10;4dcAAACUAQAACwAAAAAAAAAAAAAAAAAsAQAAX3JlbHMvLnJlbHNQSwECLQAUAAYACAAAACEASUT0&#10;5BcIAADVOQAADgAAAAAAAAAAAAAAAAAsAgAAZHJzL2Uyb0RvYy54bWxQSwECLQAUAAYACAAAACEA&#10;/4jtdN0AAAAGAQAADwAAAAAAAAAAAAAAAABvCgAAZHJzL2Rvd25yZXYueG1sUEsFBgAAAAAEAAQA&#10;8wAAAHkLAAAAAA==&#10;">
                <v:group id="Group 19" o:spid="_x0000_s1027" style="position:absolute;left:580390;width:5039996;height:1990725" coordorigin="238124" coordsize="5039996,19907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roundrect id="Rounded Rectangle 1" o:spid="_x0000_s1028" style="position:absolute;left:238125;width:5039995;height:18669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YS7wgAA&#10;ANoAAAAPAAAAZHJzL2Rvd25yZXYueG1sRI/RisIwEEXfBf8hjOCbTV1YWatRRFjY1QdZ9QPGZmyL&#10;zaQ2WY1+vREEn4bh3rnnznQeTC0u1LrKsoJhkoIgzq2uuFCw330PvkA4j6yxtkwKbuRgPut2pphp&#10;e+U/umx9IWIIuwwVlN43mZQuL8mgS2xDHLWjbQ36uLaF1C1eY7ip5UeajqTBiiOhxIaWJeWn7b+J&#10;kMMq7KvmTPfNOhzGm9FvSNefSvV7YTEB4Sn4t/l1/aNjfXi+8px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RhLvCAAAA2gAAAA8AAAAAAAAAAAAAAAAAlwIAAGRycy9kb3du&#10;cmV2LnhtbFBLBQYAAAAABAAEAPUAAACGAwAAAAA=&#10;" fillcolor="#8064a2 [3207]" strokecolor="#3f3151 [1607]" strokeweight="2pt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1029" type="#_x0000_t202" style="position:absolute;left:238124;top:76200;width:5039995;height:1914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  <v:textbox>
                      <w:txbxContent>
                        <w:p w14:paraId="462BD4B4" w14:textId="77777777" w:rsidR="00225E7C" w:rsidRPr="006C6279" w:rsidRDefault="00225E7C" w:rsidP="00D23E0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Cas du patient en </w:t>
                          </w:r>
                          <w:r w:rsidRPr="006C62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arrêt cardiaque</w:t>
                          </w:r>
                        </w:p>
                        <w:p w14:paraId="1A8BD00A" w14:textId="77777777" w:rsidR="00225E7C" w:rsidRPr="006C6279" w:rsidRDefault="00225E7C" w:rsidP="006D6D5B">
                          <w:pPr>
                            <w:pStyle w:val="Paragraphedeliste"/>
                            <w:tabs>
                              <w:tab w:val="left" w:pos="266"/>
                              <w:tab w:val="left" w:pos="503"/>
                            </w:tabs>
                            <w:spacing w:after="0" w:line="240" w:lineRule="auto"/>
                            <w:ind w:left="545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Un patient se trouvait</w:t>
                          </w:r>
                          <w:r w:rsidRPr="006C6279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à la maison familiale avec sa conjointe et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a eu des douleurs thoraciques aigü</w:t>
                          </w:r>
                          <w:r w:rsidRPr="006C6279">
                            <w:rPr>
                              <w:rFonts w:ascii="Arial" w:hAnsi="Arial" w:cs="Arial"/>
                              <w:color w:val="FFFFFF" w:themeColor="background1"/>
                            </w:rPr>
                            <w:t>es et soudaines. Le patient est pris en charge par l’équipe de soins paramédicaux et ils sont en route vers l’urgence. Tout juste avant l’arrivé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e</w:t>
                          </w:r>
                          <w:r w:rsidRPr="006C6279">
                            <w:rPr>
                              <w:rFonts w:ascii="Arial" w:hAnsi="Arial" w:cs="Arial"/>
                              <w:color w:val="FFFFFF" w:themeColor="background1"/>
                            </w:rPr>
                            <w:t>, le patient devient inc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onscient avec absence de pouls.</w:t>
                          </w:r>
                        </w:p>
                        <w:p w14:paraId="00B8D086" w14:textId="77777777" w:rsidR="00225E7C" w:rsidRPr="006C6279" w:rsidRDefault="00225E7C" w:rsidP="006D6D5B">
                          <w:pPr>
                            <w:pStyle w:val="Paragraphedeliste"/>
                            <w:tabs>
                              <w:tab w:val="left" w:pos="266"/>
                              <w:tab w:val="left" w:pos="503"/>
                            </w:tabs>
                            <w:spacing w:after="0" w:line="240" w:lineRule="auto"/>
                            <w:ind w:left="545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  <w:p w14:paraId="4D2463B2" w14:textId="77777777" w:rsidR="00225E7C" w:rsidRPr="006C6279" w:rsidRDefault="00225E7C" w:rsidP="006D6D5B">
                          <w:pPr>
                            <w:pStyle w:val="Paragraphedeliste"/>
                            <w:tabs>
                              <w:tab w:val="left" w:pos="266"/>
                              <w:tab w:val="left" w:pos="503"/>
                            </w:tabs>
                            <w:spacing w:after="0" w:line="240" w:lineRule="auto"/>
                            <w:ind w:left="545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6C6279">
                            <w:rPr>
                              <w:rFonts w:ascii="Arial" w:hAnsi="Arial" w:cs="Arial"/>
                              <w:color w:val="FFFFFF" w:themeColor="background1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RCR est débutée…</w:t>
                          </w:r>
                        </w:p>
                        <w:p w14:paraId="0811744B" w14:textId="77777777" w:rsidR="00225E7C" w:rsidRPr="006C6279" w:rsidRDefault="00225E7C" w:rsidP="00D23E0D">
                          <w:pPr>
                            <w:spacing w:after="0"/>
                            <w:ind w:left="720" w:firstLine="696"/>
                            <w:rPr>
                              <w:rFonts w:ascii="Arial" w:hAnsi="Arial" w:cs="Arial"/>
                              <w:color w:val="FFFFFF" w:themeColor="background1"/>
                              <w:u w:val="single"/>
                            </w:rPr>
                          </w:pPr>
                        </w:p>
                        <w:p w14:paraId="20A70AE9" w14:textId="77777777" w:rsidR="00225E7C" w:rsidRPr="006C6279" w:rsidRDefault="00225E7C" w:rsidP="00D23E0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7" o:spid="_x0000_s1030" style="position:absolute;left:1209675;top:2269490;width:3781425;height:828675" coordorigin=",-57150" coordsize="4457700,1066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4" o:spid="_x0000_s1031" type="#_x0000_t32" style="position:absolute;left:2800350;top:-57150;width:1657350;height:9715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x7p8QAAADaAAAADwAAAGRycy9kb3ducmV2LnhtbESPQWvCQBSE74L/YXlCb7qxlSppNqEU&#10;C55aqmI8PrOvSWz2bchuTfz33YLgcZiZb5gkG0wjLtS52rKC+SwCQVxYXXOpYL97n65AOI+ssbFM&#10;Cq7kIEvHowRjbXv+osvWlyJA2MWooPK+jaV0RUUG3cy2xMH7tp1BH2RXSt1hH+CmkY9R9CwN1hwW&#10;KmzpraLiZ/trFLjz4XOfb9bH6OQXTx/LZZ+vr6VSD5Ph9QWEp8Hfw7f2RitYwP+VcAN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bHunxAAAANoAAAAPAAAAAAAAAAAA&#10;AAAAAKECAABkcnMvZG93bnJldi54bWxQSwUGAAAAAAQABAD5AAAAkgMAAAAA&#10;" strokecolor="black [3213]" strokeweight="7.75pt">
                    <v:stroke endarrow="open"/>
                  </v:shape>
                  <v:shape id="Straight Arrow Connector 5" o:spid="_x0000_s1032" type="#_x0000_t32" style="position:absolute;top:-57150;width:1428750;height:97155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iVzsEAAADaAAAADwAAAGRycy9kb3ducmV2LnhtbESPQYvCMBSE7wv+h/AEb2vqgrJUo4gg&#10;LKig7h48PppnW21eQhJt/fdGEPY4zMw3zGzRmUbcyYfasoLRMANBXFhdc6ng73f9+Q0iRGSNjWVS&#10;8KAAi3nvY4a5ti0f6H6MpUgQDjkqqGJ0uZShqMhgGFpHnLyz9QZjkr6U2mOb4KaRX1k2kQZrTgsV&#10;OlpVVFyPN6OA3fbUmrHfn4tNw949Ltvd6aLUoN8tpyAidfE//G7/aAVjeF1JN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aJXOwQAAANoAAAAPAAAAAAAAAAAAAAAA&#10;AKECAABkcnMvZG93bnJldi54bWxQSwUGAAAAAAQABAD5AAAAjwMAAAAA&#10;" strokecolor="black [3213]" strokeweight="7.75pt">
                    <v:stroke endarrow="open"/>
                  </v:shape>
                  <v:shape id="Straight Arrow Connector 6" o:spid="_x0000_s1033" type="#_x0000_t32" style="position:absolute;left:2190750;width:0;height:10096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JAS8QAAADaAAAADwAAAGRycy9kb3ducmV2LnhtbESPQWvCQBSE7wX/w/IEb82mraikrlJK&#10;CjlZtEE9PrOvSdrs25BdTfz3bkHocZiZb5jlejCNuFDnassKnqIYBHFhdc2lgvzr43EBwnlkjY1l&#10;UnAlB+vV6GGJibY9b+my86UIEHYJKqi8bxMpXVGRQRfZljh437Yz6IPsSqk77APcNPI5jmfSYM1h&#10;ocKW3isqfndno8D97D/zQ5Ye45Ofvmzm8/6QXkulJuPh7RWEp8H/h+/tTCuYwd+VcAPk6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8kBLxAAAANoAAAAPAAAAAAAAAAAA&#10;AAAAAKECAABkcnMvZG93bnJldi54bWxQSwUGAAAAAAQABAD5AAAAkgMAAAAA&#10;" strokecolor="black [3213]" strokeweight="7.75pt">
                    <v:stroke endarrow="open"/>
                  </v:shape>
                </v:group>
                <v:group id="Group 7" o:spid="_x0000_s1034" style="position:absolute;top:3056255;width:1607185;height:1028700" coordorigin="-27511" coordsize="2619376,1514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roundrect id="Rounded Rectangle 8" o:spid="_x0000_s1035" style="position:absolute;width:2543175;height:15144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9AJvQAA&#10;ANoAAAAPAAAAZHJzL2Rvd25yZXYueG1sRE/JCsIwEL0L/kMYwYtoqgeXahQXBC8KbuBxaMa22ExK&#10;E7X+vTkIHh9vny1qU4gXVS63rKDfi0AQJ1bnnCq4nLfdMQjnkTUWlknBhxws5s3GDGNt33yk18mn&#10;IoSwi1FB5n0ZS+mSjAy6ni2JA3e3lUEfYJVKXeE7hJtCDqJoKA3mHBoyLGmdUfI4PY2C9IrPSbHZ&#10;7Vd+3xkdRpfb0bibUu1WvZyC8FT7v/jn3mkFYWu4Em6AnH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Kc9AJvQAAANoAAAAPAAAAAAAAAAAAAAAAAJcCAABkcnMvZG93bnJldi54&#10;bWxQSwUGAAAAAAQABAD1AAAAgQMAAAAA&#10;" fillcolor="#c2d69b [1942]" strokecolor="#3f3151 [1607]" strokeweight="2pt"/>
                  <v:shape id="_x0000_s1036" type="#_x0000_t202" style="position:absolute;left:-27511;top:174208;width:2619376;height:1182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>
                      <w:txbxContent>
                        <w:p w14:paraId="3FBF73F8" w14:textId="77777777" w:rsidR="00225E7C" w:rsidRPr="006C6279" w:rsidRDefault="00225E7C" w:rsidP="005701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30"/>
                              <w:szCs w:val="30"/>
                              <w:lang w:val="en-CA"/>
                            </w:rPr>
                          </w:pPr>
                          <w:r w:rsidRPr="006C6279">
                            <w:rPr>
                              <w:rFonts w:ascii="Arial" w:hAnsi="Arial" w:cs="Arial"/>
                              <w:b/>
                              <w:i/>
                              <w:sz w:val="30"/>
                              <w:szCs w:val="30"/>
                              <w:lang w:val="en-CA"/>
                            </w:rPr>
                            <w:t xml:space="preserve">A) Médecin </w:t>
                          </w:r>
                          <w:r w:rsidRPr="006C6279">
                            <w:rPr>
                              <w:rFonts w:ascii="Arial" w:hAnsi="Arial" w:cs="Arial"/>
                              <w:b/>
                              <w:i/>
                              <w:sz w:val="30"/>
                              <w:szCs w:val="30"/>
                            </w:rPr>
                            <w:t>autoritaire</w:t>
                          </w:r>
                        </w:p>
                      </w:txbxContent>
                    </v:textbox>
                  </v:shape>
                </v:group>
                <v:group id="Group 10" o:spid="_x0000_s1037" style="position:absolute;left:2228850;top:3072765;width:1607185;height:1028700" coordorigin="-27511" coordsize="2619376,1514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roundrect id="Rounded Rectangle 11" o:spid="_x0000_s1038" style="position:absolute;width:2543175;height:15144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3cKtvwAA&#10;ANsAAAAPAAAAZHJzL2Rvd25yZXYueG1sRE/fa8IwEH4X/B/CCXuzqRuMrTaKCsM+DVaFvR7N2QSb&#10;S0ky7f77ZTDY2318P6/eTm4QNwrRelawKkoQxJ3XlnsF59Pb8gVETMgaB8+k4JsibDfzWY2V9nf+&#10;oFubepFDOFaowKQ0VlLGzpDDWPiROHMXHxymDEMvdcB7DneDfCzLZ+nQcm4wONLBUHdtv5yCYI4o&#10;j3rv39PTa7T20+lGOqUeFtNuDSLRlP7Ff+5G5/kr+P0lHyA3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dwq2/AAAA2wAAAA8AAAAAAAAAAAAAAAAAlwIAAGRycy9kb3ducmV2&#10;LnhtbFBLBQYAAAAABAAEAPUAAACDAwAAAAA=&#10;" fillcolor="#ffe48f" strokecolor="#3f3151 [1607]" strokeweight="2pt"/>
                  <v:shape id="_x0000_s1039" type="#_x0000_t202" style="position:absolute;left:-27511;top:174208;width:2619376;height:1182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14:paraId="1B0324A1" w14:textId="77777777" w:rsidR="00225E7C" w:rsidRPr="006C6279" w:rsidRDefault="00225E7C" w:rsidP="005701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30"/>
                              <w:szCs w:val="30"/>
                              <w:lang w:val="en-CA"/>
                            </w:rPr>
                          </w:pPr>
                          <w:r w:rsidRPr="006C6279">
                            <w:rPr>
                              <w:rFonts w:ascii="Arial" w:hAnsi="Arial" w:cs="Arial"/>
                              <w:b/>
                              <w:i/>
                              <w:sz w:val="30"/>
                              <w:szCs w:val="30"/>
                              <w:lang w:val="en-CA"/>
                            </w:rPr>
                            <w:t>B) DNR non-respecté</w:t>
                          </w:r>
                        </w:p>
                      </w:txbxContent>
                    </v:textbox>
                  </v:shape>
                </v:group>
                <v:group id="Group 13" o:spid="_x0000_s1040" style="position:absolute;left:4462780;top:3082290;width:1607185;height:1028700" coordorigin="-27511" coordsize="2619376,1514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roundrect id="Rounded Rectangle 14" o:spid="_x0000_s1041" style="position:absolute;width:2543175;height:15144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U5nwwAA&#10;ANsAAAAPAAAAZHJzL2Rvd25yZXYueG1sRE9Na8JAEL0X+h+WKfQiZrcliERXKYLFS0mrETwO2WkS&#10;kp0N2a1Gf323UPA2j/c5y/VoO3GmwTeONbwkCgRx6UzDlYbisJ3OQfiAbLBzTBqu5GG9enxYYmbc&#10;hb/ovA+ViCHsM9RQh9BnUvqyJos+cT1x5L7dYDFEOFTSDHiJ4baTr0rNpMWGY0ONPW1qKtv9j9WA&#10;Kp8UIT29t7Njq26fu0n+QaT189P4tgARaAx38b97Z+L8FP5+iQ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U5nwwAAANsAAAAPAAAAAAAAAAAAAAAAAJcCAABkcnMvZG93&#10;bnJldi54bWxQSwUGAAAAAAQABAD1AAAAhwMAAAAA&#10;" fillcolor="#d99594 [1941]" strokecolor="#3f3151 [1607]" strokeweight="2pt"/>
                  <v:shape id="_x0000_s1042" type="#_x0000_t202" style="position:absolute;left:-27511;top:174208;width:2619376;height:1182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<v:textbox>
                      <w:txbxContent>
                        <w:p w14:paraId="69647378" w14:textId="77777777" w:rsidR="00225E7C" w:rsidRPr="006C6279" w:rsidRDefault="00225E7C" w:rsidP="002A31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30"/>
                              <w:szCs w:val="30"/>
                              <w:lang w:val="en-CA"/>
                            </w:rPr>
                          </w:pPr>
                          <w:r w:rsidRPr="006C6279">
                            <w:rPr>
                              <w:rFonts w:ascii="Arial" w:hAnsi="Arial" w:cs="Arial"/>
                              <w:b/>
                              <w:i/>
                              <w:sz w:val="30"/>
                              <w:szCs w:val="30"/>
                              <w:lang w:val="en-CA"/>
                            </w:rPr>
                            <w:t>C) Famille non-coopérative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342900;top:4244975;width:5419725;height:3105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RwwwAAA&#10;ANsAAAAPAAAAZHJzL2Rvd25yZXYueG1sRE9Li8IwEL4v+B/CCN7W1BVUqqmIUPEirq0Xb0MzfWAz&#10;KU1W6783Cwt7m4/vOZvtYFrxoN41lhXMphEI4sLqhisF1zz9XIFwHllja5kUvMjBNhl9bDDW9skX&#10;emS+EiGEXYwKau+7WEpX1GTQTW1HHLjS9gZ9gH0ldY/PEG5a+RVFC2mw4dBQY0f7mop79mMUHL7T&#10;k53fsmXrDuyrtMvP5TFXajIedmsQngb/L/5zH3WYv4DfX8IBM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kRwwwAAAANsAAAAPAAAAAAAAAAAAAAAAAJcCAABkcnMvZG93bnJl&#10;di54bWxQSwUGAAAAAAQABAD1AAAAhAMAAAAA&#10;" fillcolor="#dbe5f1 [660]">
                  <v:textbox>
                    <w:txbxContent>
                      <w:p w14:paraId="5EBB155C" w14:textId="77777777" w:rsidR="00225E7C" w:rsidRPr="006C6279" w:rsidRDefault="00225E7C" w:rsidP="002A316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Niveau de difficulté 1</w:t>
                        </w: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 : Choisir option A seulement ou,</w:t>
                        </w:r>
                      </w:p>
                      <w:p w14:paraId="4A2F496E" w14:textId="1B2A0B60" w:rsidR="00225E7C" w:rsidRPr="006C6279" w:rsidRDefault="00225E7C" w:rsidP="00B31088">
                        <w:pPr>
                          <w:spacing w:after="0"/>
                          <w:ind w:left="2124" w:firstLine="708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Choisir option B seulement ou,</w:t>
                        </w:r>
                      </w:p>
                      <w:p w14:paraId="1320E717" w14:textId="3178CF9C" w:rsidR="00225E7C" w:rsidRPr="006C6279" w:rsidRDefault="00225E7C" w:rsidP="00B31088">
                        <w:pPr>
                          <w:spacing w:after="0"/>
                          <w:ind w:left="2832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Choisir option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 seulement</w:t>
                        </w:r>
                      </w:p>
                      <w:p w14:paraId="704E26EF" w14:textId="77777777" w:rsidR="00225E7C" w:rsidRPr="006C6279" w:rsidRDefault="00225E7C" w:rsidP="002A316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14:paraId="013886E7" w14:textId="77777777" w:rsidR="00225E7C" w:rsidRPr="006C6279" w:rsidRDefault="00225E7C" w:rsidP="002A316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Niveau de difficulté 2</w:t>
                        </w: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 : Choisir options A + B ensemble ou,</w:t>
                        </w:r>
                      </w:p>
                      <w:p w14:paraId="709C0AEE" w14:textId="0D34456A" w:rsidR="00225E7C" w:rsidRPr="006C6279" w:rsidRDefault="00225E7C" w:rsidP="008A14AB">
                        <w:pPr>
                          <w:spacing w:after="0"/>
                          <w:ind w:left="2124" w:firstLine="708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Choisir options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B + C ensemble ou,</w:t>
                        </w:r>
                      </w:p>
                      <w:p w14:paraId="2D5C4373" w14:textId="02C16C64" w:rsidR="00225E7C" w:rsidRPr="006C6279" w:rsidRDefault="00225E7C" w:rsidP="008A14AB">
                        <w:pPr>
                          <w:spacing w:after="0"/>
                          <w:ind w:left="2832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Choisir options A + C ensemble</w:t>
                        </w:r>
                      </w:p>
                      <w:p w14:paraId="479462E0" w14:textId="77777777" w:rsidR="00225E7C" w:rsidRPr="006C6279" w:rsidRDefault="00225E7C" w:rsidP="008A14AB">
                        <w:pPr>
                          <w:spacing w:after="0"/>
                          <w:ind w:left="2832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14:paraId="22A20BE2" w14:textId="77777777" w:rsidR="00225E7C" w:rsidRPr="006C6279" w:rsidRDefault="00225E7C" w:rsidP="002A316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14:paraId="3DAEB525" w14:textId="6E32E076" w:rsidR="00225E7C" w:rsidRPr="006C6279" w:rsidRDefault="00225E7C" w:rsidP="002A316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Niveau de difficulté 3</w:t>
                        </w: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 : Combine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</w:t>
                        </w:r>
                        <w:r w:rsidRPr="006C6279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options A + B + C ensemble</w:t>
                        </w:r>
                      </w:p>
                      <w:p w14:paraId="72681053" w14:textId="77777777" w:rsidR="00225E7C" w:rsidRPr="006C6279" w:rsidRDefault="00225E7C" w:rsidP="002A316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2028825;top:1935480;width:2009775;height:514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      <v:textbox>
                    <w:txbxContent>
                      <w:p w14:paraId="784F3773" w14:textId="77777777" w:rsidR="00225E7C" w:rsidRPr="006C6279" w:rsidRDefault="00225E7C" w:rsidP="008A14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u w:val="single"/>
                            <w:lang w:val="en-CA"/>
                          </w:rPr>
                        </w:pPr>
                        <w:r w:rsidRPr="006C6279">
                          <w:rPr>
                            <w:rFonts w:ascii="Arial" w:hAnsi="Arial" w:cs="Arial"/>
                            <w:b/>
                            <w:sz w:val="48"/>
                            <w:u w:val="single"/>
                            <w:lang w:val="en-CA"/>
                          </w:rPr>
                          <w:t>Options</w:t>
                        </w:r>
                      </w:p>
                    </w:txbxContent>
                  </v:textbox>
                </v:shape>
                <v:shape id="_x0000_s1045" type="#_x0000_t202" style="position:absolute;left:504825;top:4596765;width:1724025;height:628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3s7wgAA&#10;ANoAAAAPAAAAZHJzL2Rvd25yZXYueG1sRI9Bi8IwFITvgv8hPGFvmlpYkWoUKYgi60HXi7dn82yL&#10;zUttonb99UYQ9jjMzDfMdN6aStypcaVlBcNBBII4s7rkXMHhd9kfg3AeWWNlmRT8kYP5rNuZYqLt&#10;g3d03/tcBAi7BBUU3teJlC4ryKAb2Jo4eGfbGPRBNrnUDT4C3FQyjqKRNFhyWCiwprSg7LK/GQWb&#10;dLnF3Sk242eVrn7Oi/p6OH4r9dVrFxMQnlr/H/6011pBDO8r4QbI2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LezvCAAAA2gAAAA8AAAAAAAAAAAAAAAAAlwIAAGRycy9kb3du&#10;cmV2LnhtbFBLBQYAAAAABAAEAPUAAACGAwAAAAA=&#10;" filled="f" stroked="f" strokeweight=".5pt">
                  <v:textbox>
                    <w:txbxContent>
                      <w:p w14:paraId="527C9A11" w14:textId="77777777" w:rsidR="00225E7C" w:rsidRPr="004D7566" w:rsidRDefault="00225E7C" w:rsidP="008A14D5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Ex : Étudiants de 1</w:t>
                        </w: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année</w:t>
                        </w:r>
                      </w:p>
                    </w:txbxContent>
                  </v:textbox>
                </v:shape>
                <v:shape id="Text Box 23" o:spid="_x0000_s1046" type="#_x0000_t202" style="position:absolute;left:476250;top:5461000;width:1724025;height:1057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U5FxQAA&#10;ANsAAAAPAAAAZHJzL2Rvd25yZXYueG1sRI9Pi8IwFMTvC/sdwlvwtqZWFO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pTkXFAAAA2wAAAA8AAAAAAAAAAAAAAAAAlwIAAGRycy9k&#10;b3ducmV2LnhtbFBLBQYAAAAABAAEAPUAAACJAwAAAAA=&#10;" filled="f" stroked="f" strokeweight=".5pt">
                  <v:textbox>
                    <w:txbxContent>
                      <w:p w14:paraId="4EFE9184" w14:textId="10A3D9A1" w:rsidR="00225E7C" w:rsidRPr="004D7566" w:rsidRDefault="00225E7C" w:rsidP="008A14D5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Ex : Étudiants de 2</w:t>
                        </w: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année</w:t>
                        </w:r>
                      </w:p>
                      <w:p w14:paraId="17214F78" w14:textId="77777777" w:rsidR="00225E7C" w:rsidRPr="004D7566" w:rsidRDefault="00225E7C" w:rsidP="008A14D5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et plus</w:t>
                        </w:r>
                      </w:p>
                      <w:p w14:paraId="73F27240" w14:textId="77777777" w:rsidR="00225E7C" w:rsidRPr="004D7566" w:rsidRDefault="00225E7C" w:rsidP="008A14D5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  <w:p w14:paraId="37160247" w14:textId="77777777" w:rsidR="00225E7C" w:rsidRPr="004D7566" w:rsidRDefault="00225E7C" w:rsidP="008A14D5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Ex : Étudiant 2</w:t>
                        </w: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année qui </w:t>
                        </w:r>
                      </w:p>
                      <w:p w14:paraId="62622F8A" w14:textId="793CAC2B" w:rsidR="00225E7C" w:rsidRPr="004D7566" w:rsidRDefault="00225E7C" w:rsidP="008A14D5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dirige</w:t>
                        </w: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, et étudiant de </w:t>
                        </w:r>
                      </w:p>
                      <w:p w14:paraId="6BC6A17D" w14:textId="38E2B2E4" w:rsidR="00225E7C" w:rsidRPr="004D7566" w:rsidRDefault="00225E7C" w:rsidP="008A14D5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4D75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1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année qui assiste</w:t>
                        </w:r>
                      </w:p>
                    </w:txbxContent>
                  </v:textbox>
                </v:shape>
                <v:shape id="Text Box 26" o:spid="_x0000_s1047" type="#_x0000_t202" style="position:absolute;left:504825;top:6668770;width:1724025;height:628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3u3dxgAA&#10;ANsAAAAPAAAAZHJzL2Rvd25yZXYueG1sRI9Ba8JAFITvhf6H5RV6azYGKpJmDSEglVIP2lx6e80+&#10;k2D2bZpdNe2vdwXB4zAz3zBZPplenGh0nWUFsygGQVxb3XGjoPpavSxAOI+ssbdMCv7IQb58fMgw&#10;1fbMWzrtfCMChF2KClrvh1RKV7dk0EV2IA7e3o4GfZBjI/WI5wA3vUzieC4NdhwWWhyobKk+7I5G&#10;wUe52uD2JzGL/758/9wXw2/1/arU89NUvIHwNPl7+NZeawXJHK5fwg+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3u3dxgAAANsAAAAPAAAAAAAAAAAAAAAAAJcCAABkcnMv&#10;ZG93bnJldi54bWxQSwUGAAAAAAQABAD1AAAAigMAAAAA&#10;" filled="f" stroked="f" strokeweight=".5pt">
                  <v:textbox>
                    <w:txbxContent>
                      <w:p w14:paraId="0BE30BF2" w14:textId="01F6D854" w:rsidR="00225E7C" w:rsidRPr="00A3772A" w:rsidRDefault="00225E7C" w:rsidP="008A14D5">
                        <w:pPr>
                          <w:spacing w:after="0" w:line="240" w:lineRule="auto"/>
                          <w:rPr>
                            <w:rFonts w:ascii="Arial" w:hAnsi="Arial"/>
                            <w:i/>
                            <w:sz w:val="20"/>
                            <w:szCs w:val="20"/>
                          </w:rPr>
                        </w:pPr>
                        <w:r w:rsidRPr="00A3772A">
                          <w:rPr>
                            <w:rFonts w:ascii="Arial" w:hAnsi="Arial"/>
                            <w:i/>
                            <w:sz w:val="20"/>
                            <w:szCs w:val="20"/>
                          </w:rPr>
                          <w:t>Ex : Étudiants finissants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A9A6D1" w14:textId="75EA151A" w:rsidR="00D23E0D" w:rsidRPr="006C6279" w:rsidRDefault="00832F42" w:rsidP="00D23E0D">
      <w:pPr>
        <w:rPr>
          <w:rFonts w:ascii="Arial" w:hAnsi="Arial" w:cs="Arial"/>
          <w:sz w:val="32"/>
        </w:rPr>
      </w:pPr>
      <w:r w:rsidRPr="006C6279">
        <w:rPr>
          <w:rFonts w:ascii="Arial" w:hAnsi="Arial" w:cs="Arial"/>
          <w:sz w:val="32"/>
        </w:rPr>
        <w:lastRenderedPageBreak/>
        <w:t>Option</w:t>
      </w:r>
      <w:r w:rsidR="00D23E0D" w:rsidRPr="006C6279">
        <w:rPr>
          <w:rFonts w:ascii="Arial" w:hAnsi="Arial" w:cs="Arial"/>
          <w:sz w:val="32"/>
        </w:rPr>
        <w:t xml:space="preserve"> A</w:t>
      </w:r>
    </w:p>
    <w:p w14:paraId="7C719509" w14:textId="2ACD3BAA" w:rsidR="004D7566" w:rsidRDefault="00D23E0D" w:rsidP="00225E7C">
      <w:pPr>
        <w:jc w:val="center"/>
        <w:rPr>
          <w:rFonts w:ascii="Arial" w:hAnsi="Arial" w:cs="Arial"/>
          <w:sz w:val="32"/>
        </w:rPr>
      </w:pPr>
      <w:r w:rsidRPr="006C6279">
        <w:rPr>
          <w:rFonts w:ascii="Arial" w:hAnsi="Arial" w:cs="Arial"/>
          <w:noProof/>
          <w:sz w:val="32"/>
          <w:lang w:val="fr-FR" w:eastAsia="fr-FR"/>
        </w:rPr>
        <mc:AlternateContent>
          <mc:Choice Requires="wps">
            <w:drawing>
              <wp:inline distT="0" distB="0" distL="0" distR="0" wp14:anchorId="333D04E9" wp14:editId="31078506">
                <wp:extent cx="5829300" cy="7172325"/>
                <wp:effectExtent l="0" t="0" r="38100" b="15875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172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9DF9" w14:textId="7C50BEF6" w:rsidR="00AA6AA0" w:rsidRPr="004D7566" w:rsidRDefault="00AA6AA0" w:rsidP="00D23E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  <w:t>Médecin autoritaire :</w:t>
                            </w:r>
                          </w:p>
                          <w:p w14:paraId="2A535697" w14:textId="77777777" w:rsidR="00AA6AA0" w:rsidRPr="004D7566" w:rsidRDefault="00AA6AA0" w:rsidP="00D23E0D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</w:pPr>
                          </w:p>
                          <w:p w14:paraId="5A2D9F5E" w14:textId="5A7A43A6" w:rsidR="00AA6AA0" w:rsidRPr="004D7566" w:rsidRDefault="00AA6AA0" w:rsidP="00BD5448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Le médecin ordonne les traitements pour le cas de façon autoritaire et non-coopérative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14:paraId="2347C20D" w14:textId="77777777" w:rsidR="00AA6AA0" w:rsidRPr="004D7566" w:rsidRDefault="00AA6AA0" w:rsidP="00D23E0D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</w:p>
                          <w:p w14:paraId="12EC2B97" w14:textId="57576DC9" w:rsidR="00AA6AA0" w:rsidRPr="004D7566" w:rsidRDefault="00AA6AA0" w:rsidP="00BD5448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Les membres sont harcelés</w:t>
                            </w: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sans cesse par le médecin qui devient de plus en plus stressé et autoritaire et ordonne des tra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itements inhabituels, ce qui déstabilise le patient.</w:t>
                            </w:r>
                          </w:p>
                          <w:p w14:paraId="0951028C" w14:textId="77777777" w:rsidR="00AA6AA0" w:rsidRPr="004D7566" w:rsidRDefault="00AA6AA0" w:rsidP="00D23E0D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</w:p>
                          <w:p w14:paraId="03DB5B4D" w14:textId="347013B5" w:rsidR="00AA6AA0" w:rsidRPr="004D7566" w:rsidRDefault="00AA6AA0" w:rsidP="00BD5448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But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 </w:t>
                            </w:r>
                            <w:r w:rsidRPr="004D756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:</w:t>
                            </w: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Les étudiants doivent s’affirmer et faire preuve de leadership en prenant leur place face à ce conflit et en effectu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ant les traitements appropriés </w:t>
                            </w: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(de façon efficace et sécuritaire)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14:paraId="114A536B" w14:textId="77777777" w:rsidR="00AA6AA0" w:rsidRPr="004D7566" w:rsidRDefault="00AA6AA0" w:rsidP="00D23E0D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</w:p>
                          <w:p w14:paraId="6B6EFD6B" w14:textId="3851A905" w:rsidR="00AA6AA0" w:rsidRPr="004D7566" w:rsidRDefault="00AA6AA0" w:rsidP="00D23E0D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Membres de l’équipe (étudiants) :</w:t>
                            </w:r>
                          </w:p>
                          <w:p w14:paraId="1BFCF200" w14:textId="77777777" w:rsidR="00AA6AA0" w:rsidRPr="004D7566" w:rsidRDefault="00AA6AA0" w:rsidP="00255B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Thérapie respiratoire (1 ou 2)</w:t>
                            </w:r>
                          </w:p>
                          <w:p w14:paraId="51DCB4DA" w14:textId="77777777" w:rsidR="00AA6AA0" w:rsidRPr="004D7566" w:rsidRDefault="00AA6AA0" w:rsidP="00255B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Soins infirmiers auxiliaires (2)</w:t>
                            </w:r>
                          </w:p>
                          <w:p w14:paraId="1B12FAA5" w14:textId="77777777" w:rsidR="00AA6AA0" w:rsidRPr="004D7566" w:rsidRDefault="00AA6AA0" w:rsidP="00255B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Soins paramédicaux (2)</w:t>
                            </w:r>
                          </w:p>
                          <w:p w14:paraId="4226518D" w14:textId="77777777" w:rsidR="00AA6AA0" w:rsidRPr="004D7566" w:rsidRDefault="00AA6AA0" w:rsidP="00255B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Sciences de laboratoire médical (1 ou 2)</w:t>
                            </w:r>
                          </w:p>
                          <w:p w14:paraId="69CCE1C2" w14:textId="176178F6" w:rsidR="00AA6AA0" w:rsidRPr="004D7566" w:rsidRDefault="00AA6AA0" w:rsidP="00D23E0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Techniques radiologiques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8" type="#_x0000_t202" style="width:459pt;height:5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1BUkCAACLBAAADgAAAGRycy9lMm9Eb2MueG1srFTbbtswDH0fsH8Q9L7acZMmMeoUXbsOA7oL&#10;0O4DGFmOhUmiJymxs68vJSdZtr4N84MgkeLhEQ/p65vBaLaTziu0FZ9c5JxJK7BWdlPx788P7xac&#10;+QC2Bo1WVnwvPb9ZvX1z3XelLLBFXUvHCMT6su8q3obQlVnmRSsN+AvspCVng85AoKPbZLWDntCN&#10;zoo8v8p6dHXnUEjvyXo/Ovkq4TeNFOFr03gZmK44cQtpdWldxzVbXUO5cdC1ShxowD+wMKAsJT1B&#10;3UMAtnXqFZRRwqHHJlwINBk2jRIyvYFeM8n/es1TC51Mb6Hi+O5UJv//YMWX3TfHVF3xgspjwZBG&#10;z3II7D0OrIjl6Ttf0q2nju6Fgcwkc3qq7x5R/PDM4l0LdiNvncO+lVATvUmMzM5CRxwfQdb9Z6wp&#10;DWwDJqChcSbWjqrBCJ147E/SRCqCjLNFsbzMySXIN5/Mi8tilnJAeQzvnA8fJRoWNxV3pH2Ch92j&#10;D5EOlMcrMZtHreoHpXU6xH6Td9qxHVCngBDShssUrreG+I72q5y+sWfITJ01mqdHM6VInRuRUsI/&#10;kmjL+oovZ8T8NQG3WZ/SR7gxTwQ852lUoHHRylR8cboEZaz6B1unZg6g9LinYG0PMsTKjxqEYT0k&#10;wZdHdddY70kXh+N00DTTpkX3i7OeJqPi/ucWnORMf7Kk7XIyncZRSofpbB4bx5171ucesIKgKh44&#10;G7d3IY1frIDFW+qBRiV1YrOMTA6UqeNTDQ/TGUfq/Jxu/f6HrF4AAAD//wMAUEsDBBQABgAIAAAA&#10;IQC6iXa82wAAAAYBAAAPAAAAZHJzL2Rvd25yZXYueG1sTI9BS8NAEIXvgv9hGcGb3aSgtjGbIoIi&#10;1ItVD71NstMkmJ0Nu9s2/feOXuxl4PEeb75XriY3qAOF2Hs2kM8yUMSNtz23Bj4/nm8WoGJCtjh4&#10;JgMnirCqLi9KLKw/8jsdNqlVUsKxQANdSmOhdWw6chhnfiQWb+eDwyQytNoGPEq5G/Q8y+60w57l&#10;Q4cjPXXUfG/2zsDLdrc+fdU6bN3ahpFe7/s3DMZcX02PD6ASTek/DL/4gg6VMNV+zzaqwYAMSX9X&#10;vGW+EFlLKJ8vb0FXpT7Hr34AAAD//wMAUEsBAi0AFAAGAAgAAAAhAOSZw8D7AAAA4QEAABMAAAAA&#10;AAAAAAAAAAAAAAAAAFtDb250ZW50X1R5cGVzXS54bWxQSwECLQAUAAYACAAAACEAI7Jq4dcAAACU&#10;AQAACwAAAAAAAAAAAAAAAAAsAQAAX3JlbHMvLnJlbHNQSwECLQAUAAYACAAAACEAeqb1BUkCAACL&#10;BAAADgAAAAAAAAAAAAAAAAAsAgAAZHJzL2Uyb0RvYy54bWxQSwECLQAUAAYACAAAACEAuol2vNsA&#10;AAAGAQAADwAAAAAAAAAAAAAAAAChBAAAZHJzL2Rvd25yZXYueG1sUEsFBgAAAAAEAAQA8wAAAKkF&#10;AAAAAA==&#10;" fillcolor="#c2d69b [1942]">
                <v:textbox>
                  <w:txbxContent>
                    <w:p w14:paraId="68629DF9" w14:textId="7C50BEF6" w:rsidR="00225E7C" w:rsidRPr="004D7566" w:rsidRDefault="00225E7C" w:rsidP="00D23E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  <w:t>Médecin autoritaire :</w:t>
                      </w:r>
                    </w:p>
                    <w:p w14:paraId="2A535697" w14:textId="77777777" w:rsidR="00225E7C" w:rsidRPr="004D7566" w:rsidRDefault="00225E7C" w:rsidP="00D23E0D">
                      <w:pPr>
                        <w:pStyle w:val="Paragraphedeliste"/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</w:pPr>
                    </w:p>
                    <w:p w14:paraId="5A2D9F5E" w14:textId="5A7A43A6" w:rsidR="00225E7C" w:rsidRPr="004D7566" w:rsidRDefault="00225E7C" w:rsidP="00BD5448">
                      <w:pPr>
                        <w:pStyle w:val="Paragraphedeliste"/>
                        <w:jc w:val="both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Le médecin ordonne les traitements pour le cas de façon autoritaire et non-coopérative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.</w:t>
                      </w:r>
                    </w:p>
                    <w:p w14:paraId="2347C20D" w14:textId="77777777" w:rsidR="00225E7C" w:rsidRPr="004D7566" w:rsidRDefault="00225E7C" w:rsidP="00D23E0D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</w:p>
                    <w:p w14:paraId="12EC2B97" w14:textId="57576DC9" w:rsidR="00225E7C" w:rsidRPr="004D7566" w:rsidRDefault="00225E7C" w:rsidP="00BD5448">
                      <w:pPr>
                        <w:pStyle w:val="Paragraphedeliste"/>
                        <w:jc w:val="both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Les membres sont harcelés</w:t>
                      </w: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sans cesse par le médecin qui devient de plus en plus stressé et autoritaire et ordonne des tra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itements inhabituels, ce qui déstabilise le patient.</w:t>
                      </w:r>
                    </w:p>
                    <w:p w14:paraId="0951028C" w14:textId="77777777" w:rsidR="00225E7C" w:rsidRPr="004D7566" w:rsidRDefault="00225E7C" w:rsidP="00D23E0D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</w:p>
                    <w:p w14:paraId="03DB5B4D" w14:textId="347013B5" w:rsidR="00225E7C" w:rsidRPr="004D7566" w:rsidRDefault="00225E7C" w:rsidP="00BD5448">
                      <w:pPr>
                        <w:pStyle w:val="Paragraphedeliste"/>
                        <w:jc w:val="both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But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 </w:t>
                      </w:r>
                      <w:r w:rsidRPr="004D7566"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:</w:t>
                      </w: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Les étudiants doivent s’affirmer et faire preuve de leadership en prenant leur place face à ce conflit et en effectu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ant les traitements appropriés </w:t>
                      </w: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(de façon efficace et sécuritaire)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.</w:t>
                      </w:r>
                    </w:p>
                    <w:p w14:paraId="114A536B" w14:textId="77777777" w:rsidR="00225E7C" w:rsidRPr="004D7566" w:rsidRDefault="00225E7C" w:rsidP="00D23E0D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</w:p>
                    <w:p w14:paraId="6B6EFD6B" w14:textId="3851A905" w:rsidR="00225E7C" w:rsidRPr="004D7566" w:rsidRDefault="00225E7C" w:rsidP="00D23E0D">
                      <w:pPr>
                        <w:pStyle w:val="Paragraphedeliste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Membres de l’équipe (étudiants) :</w:t>
                      </w:r>
                    </w:p>
                    <w:p w14:paraId="1BFCF200" w14:textId="77777777" w:rsidR="00225E7C" w:rsidRPr="004D7566" w:rsidRDefault="00225E7C" w:rsidP="00255B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Thérapie respiratoire (1 ou 2)</w:t>
                      </w:r>
                    </w:p>
                    <w:p w14:paraId="51DCB4DA" w14:textId="77777777" w:rsidR="00225E7C" w:rsidRPr="004D7566" w:rsidRDefault="00225E7C" w:rsidP="00255B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Soins infirmiers auxiliaires (2)</w:t>
                      </w:r>
                    </w:p>
                    <w:p w14:paraId="1B12FAA5" w14:textId="77777777" w:rsidR="00225E7C" w:rsidRPr="004D7566" w:rsidRDefault="00225E7C" w:rsidP="00255B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Soins paramédicaux (2)</w:t>
                      </w:r>
                    </w:p>
                    <w:p w14:paraId="4226518D" w14:textId="77777777" w:rsidR="00225E7C" w:rsidRPr="004D7566" w:rsidRDefault="00225E7C" w:rsidP="00255B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Sciences de laboratoire médical (1 ou 2)</w:t>
                      </w:r>
                    </w:p>
                    <w:p w14:paraId="69CCE1C2" w14:textId="176178F6" w:rsidR="00225E7C" w:rsidRPr="004D7566" w:rsidRDefault="00225E7C" w:rsidP="00D23E0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Techniques radiologiques (2)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76AAB2" w14:textId="77777777" w:rsidR="004D7566" w:rsidRDefault="004D756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7255BA81" w14:textId="77777777" w:rsidR="00D23E0D" w:rsidRPr="006C6279" w:rsidRDefault="00832F42" w:rsidP="00D23E0D">
      <w:pPr>
        <w:rPr>
          <w:rFonts w:ascii="Arial" w:hAnsi="Arial" w:cs="Arial"/>
          <w:sz w:val="32"/>
        </w:rPr>
      </w:pPr>
      <w:r w:rsidRPr="006C6279">
        <w:rPr>
          <w:rFonts w:ascii="Arial" w:hAnsi="Arial" w:cs="Arial"/>
          <w:sz w:val="32"/>
        </w:rPr>
        <w:lastRenderedPageBreak/>
        <w:t>Option</w:t>
      </w:r>
      <w:r w:rsidR="00D23E0D" w:rsidRPr="006C6279">
        <w:rPr>
          <w:rFonts w:ascii="Arial" w:hAnsi="Arial" w:cs="Arial"/>
          <w:sz w:val="32"/>
        </w:rPr>
        <w:t xml:space="preserve"> B</w:t>
      </w:r>
    </w:p>
    <w:p w14:paraId="5DE0E5A4" w14:textId="27E5AF10" w:rsidR="00BD5448" w:rsidRDefault="00D23E0D" w:rsidP="00225E7C">
      <w:pPr>
        <w:jc w:val="center"/>
        <w:rPr>
          <w:rFonts w:ascii="Arial" w:hAnsi="Arial" w:cs="Arial"/>
          <w:sz w:val="32"/>
        </w:rPr>
      </w:pPr>
      <w:r w:rsidRPr="006C6279">
        <w:rPr>
          <w:rFonts w:ascii="Arial" w:hAnsi="Arial" w:cs="Arial"/>
          <w:noProof/>
          <w:sz w:val="32"/>
          <w:lang w:val="fr-FR" w:eastAsia="fr-FR"/>
        </w:rPr>
        <mc:AlternateContent>
          <mc:Choice Requires="wps">
            <w:drawing>
              <wp:inline distT="0" distB="0" distL="0" distR="0" wp14:anchorId="497F4282" wp14:editId="4A29E7FD">
                <wp:extent cx="5829300" cy="7172325"/>
                <wp:effectExtent l="0" t="0" r="38100" b="1587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172325"/>
                        </a:xfrm>
                        <a:prstGeom prst="rect">
                          <a:avLst/>
                        </a:prstGeom>
                        <a:solidFill>
                          <a:srgbClr val="FFE4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7E6B" w14:textId="07CB8DCD" w:rsidR="00AA6AA0" w:rsidRPr="004D7566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  <w:t xml:space="preserve">ONR non </w:t>
                            </w:r>
                            <w:r w:rsidRPr="004D7566"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  <w:t>respecté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  <w:t> :</w:t>
                            </w:r>
                          </w:p>
                          <w:p w14:paraId="454ACF13" w14:textId="77777777" w:rsidR="00AA6AA0" w:rsidRPr="004D7566" w:rsidRDefault="00AA6AA0" w:rsidP="000A6D88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61F6DD93" w14:textId="43EC0BDA" w:rsidR="00AA6AA0" w:rsidRPr="004D7566" w:rsidRDefault="00AA6AA0" w:rsidP="000A6D88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Le patient est reconnu comme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ONR</w:t>
                            </w: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ordonnance</w:t>
                            </w: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non-</w:t>
                            </w: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réanimation) et cette information est transmise verbalement par l’épouse du patient à l’arrivée des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ambulanciers paramédicaux</w:t>
                            </w: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la maison.</w:t>
                            </w:r>
                          </w:p>
                          <w:p w14:paraId="569F29CA" w14:textId="77777777" w:rsidR="00AA6AA0" w:rsidRPr="004D7566" w:rsidRDefault="00AA6AA0" w:rsidP="000A6D88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</w:pPr>
                          </w:p>
                          <w:p w14:paraId="33131EF9" w14:textId="4D8DDA16" w:rsidR="00AA6AA0" w:rsidRPr="004D7566" w:rsidRDefault="00AA6AA0" w:rsidP="00424558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Le médecin ordonne tout de même de débuter la RCR. Le dossier du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patient n’est pas encore arrivé (il a</w:t>
                            </w: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rrivera à la fin du cas)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14:paraId="7F980235" w14:textId="77777777" w:rsidR="00AA6AA0" w:rsidRPr="004D7566" w:rsidRDefault="00AA6AA0" w:rsidP="000A6D8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</w:p>
                          <w:p w14:paraId="05999D99" w14:textId="66C6F5D5" w:rsidR="00AA6AA0" w:rsidRPr="004D7566" w:rsidRDefault="00AA6AA0" w:rsidP="00424558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But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 </w:t>
                            </w:r>
                            <w:r w:rsidRPr="004D756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:</w:t>
                            </w: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Les étudiants doivent faire preuve de leadership en prenant leur place face à ce conflit et en effectuant les 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raitements appropriés (ou non).</w:t>
                            </w:r>
                          </w:p>
                          <w:p w14:paraId="713FB140" w14:textId="77777777" w:rsidR="00AA6AA0" w:rsidRPr="004D7566" w:rsidRDefault="00AA6AA0" w:rsidP="000A6D8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</w:p>
                          <w:p w14:paraId="337FC6B5" w14:textId="6B73ED98" w:rsidR="00AA6AA0" w:rsidRPr="004D7566" w:rsidRDefault="00AA6AA0" w:rsidP="00884592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embres de l’équipe (étudiants) :</w:t>
                            </w:r>
                          </w:p>
                          <w:p w14:paraId="47F6DB4E" w14:textId="77777777" w:rsidR="00AA6AA0" w:rsidRPr="004D7566" w:rsidRDefault="00AA6AA0" w:rsidP="00255B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Thérapie respiratoire (1 ou 2)</w:t>
                            </w:r>
                          </w:p>
                          <w:p w14:paraId="64481919" w14:textId="77777777" w:rsidR="00AA6AA0" w:rsidRPr="004D7566" w:rsidRDefault="00AA6AA0" w:rsidP="00255B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Soins infirmiers auxiliaires (2)</w:t>
                            </w:r>
                          </w:p>
                          <w:p w14:paraId="3CF7C526" w14:textId="77777777" w:rsidR="00AA6AA0" w:rsidRPr="004D7566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Soins paramédicaux (2)</w:t>
                            </w:r>
                          </w:p>
                          <w:p w14:paraId="08532052" w14:textId="77777777" w:rsidR="00AA6AA0" w:rsidRPr="004D7566" w:rsidRDefault="00AA6AA0" w:rsidP="00255B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Sciences de laboratoire médical (1 ou 2)</w:t>
                            </w:r>
                          </w:p>
                          <w:p w14:paraId="780B9146" w14:textId="77777777" w:rsidR="00AA6AA0" w:rsidRPr="004D7566" w:rsidRDefault="00AA6AA0" w:rsidP="00255B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Techniques radiologiques (2) </w:t>
                            </w:r>
                          </w:p>
                          <w:p w14:paraId="6ED12011" w14:textId="77777777" w:rsidR="00AA6AA0" w:rsidRPr="004D7566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Services de soutien prolongé (1) </w:t>
                            </w:r>
                          </w:p>
                          <w:p w14:paraId="67C80CE8" w14:textId="77777777" w:rsidR="00AA6AA0" w:rsidRPr="004D7566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4D7566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Gestionnaire des services communautaires (1)</w:t>
                            </w:r>
                          </w:p>
                          <w:p w14:paraId="00A40D4E" w14:textId="77777777" w:rsidR="00AA6AA0" w:rsidRPr="004D7566" w:rsidRDefault="00AA6AA0" w:rsidP="00D23E0D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9" type="#_x0000_t202" style="width:459pt;height:5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DHUSkCAABOBAAADgAAAGRycy9lMm9Eb2MueG1srFTbbtswDH0fsH8Q9L740mRJjDhFlzbDgO4C&#10;tPsAWZZjYZLoSUrs7OtLyWmaXbCHYX4QSJE6JA9Jr64HrchBWCfBlDSbpJQIw6GWZlfSr4/bNwtK&#10;nGemZgqMKOlROHq9fv1q1XeFyKEFVQtLEMS4ou9K2nrfFUnieCs0cxPohEFjA1Yzj6rdJbVlPaJr&#10;leRp+jbpwdadBS6cw9vb0UjXEb9pBPefm8YJT1RJMTcfTxvPKpzJesWKnWVdK/kpDfYPWWgmDQY9&#10;Q90yz8jeyt+gtOQWHDR+wkEn0DSSi1gDVpOlv1Tz0LJOxFqQHNedaXL/D5Z/OnyxRNYlzTNKDNPY&#10;o0cxePIOBpIHevrOFej10KGfH/Aa2xxLdd098G+OGNi0zOzEjbXQt4LVmF4WXiYXT0ccF0Cq/iPU&#10;GIbtPUSgobE6cIdsEETHNh3PrQmpcLycLfLlVYomjrZ5Ns+v8lmMwYrn5511/r0ATYJQUou9j/Ds&#10;cO98SIcVzy4hmgMl661UKip2V22UJQeGc7Ld3k0X2xP6T27KkL6kyxnG/jtEGr8/QWjpceCV1CVd&#10;nJ1YEXi7M3UcR8+kGmVMWZkTkYG7kUU/VENsWRbnN7BcQX1Eai2MA44LiUIL9gclPQ53Sd33PbOC&#10;EvXBYHuW2XQatiEq09k8R8VeWqpLCzMcoUrqKRnFjY8bFCgwcINtbGQk+CWTU844tJH304KFrbjU&#10;o9fLb2D9BAAA//8DAFBLAwQUAAYACAAAACEACD3olt0AAAAGAQAADwAAAGRycy9kb3ducmV2Lnht&#10;bEyPS2/CMBCE75X6H6ytxK04QYJCGgfRVL31xePA0cTbJBCvo9iQ8O+77aW9rDSa0ew36XKwjbhg&#10;52tHCuJxBAKpcKamUsFu+3I/B+GDJqMbR6jgih6W2e1NqhPjelrjZRNKwSXkE62gCqFNpPRFhVb7&#10;sWuR2PtyndWBZVdK0+mey20jJ1E0k1bXxB8q3WJeYXHanK2C/m07vD5/zq7v+4/cPDwdV7nbl0qN&#10;7obVI4iAQ/gLww8+o0PGTAd3JuNFo4CHhN/L3iKeszxwKJ4spiCzVP7Hz74BAAD//wMAUEsBAi0A&#10;FAAGAAgAAAAhAOSZw8D7AAAA4QEAABMAAAAAAAAAAAAAAAAAAAAAAFtDb250ZW50X1R5cGVzXS54&#10;bWxQSwECLQAUAAYACAAAACEAI7Jq4dcAAACUAQAACwAAAAAAAAAAAAAAAAAsAQAAX3JlbHMvLnJl&#10;bHNQSwECLQAUAAYACAAAACEAx0DHUSkCAABOBAAADgAAAAAAAAAAAAAAAAAsAgAAZHJzL2Uyb0Rv&#10;Yy54bWxQSwECLQAUAAYACAAAACEACD3olt0AAAAGAQAADwAAAAAAAAAAAAAAAACBBAAAZHJzL2Rv&#10;d25yZXYueG1sUEsFBgAAAAAEAAQA8wAAAIsFAAAAAA==&#10;" fillcolor="#ffe48f">
                <v:textbox>
                  <w:txbxContent>
                    <w:p w14:paraId="67BC7E6B" w14:textId="07CB8DCD" w:rsidR="00225E7C" w:rsidRPr="004D7566" w:rsidRDefault="008E33B4" w:rsidP="000A6D8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  <w:t>ONR</w:t>
                      </w:r>
                      <w:r w:rsidR="00225E7C"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  <w:t xml:space="preserve"> non </w:t>
                      </w:r>
                      <w:r w:rsidR="00225E7C" w:rsidRPr="004D7566"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  <w:t>respecté</w:t>
                      </w:r>
                      <w:r w:rsidR="00225E7C"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  <w:t> :</w:t>
                      </w:r>
                    </w:p>
                    <w:p w14:paraId="454ACF13" w14:textId="77777777" w:rsidR="00225E7C" w:rsidRPr="004D7566" w:rsidRDefault="00225E7C" w:rsidP="000A6D88">
                      <w:pPr>
                        <w:pStyle w:val="Paragraphedeliste"/>
                        <w:spacing w:after="0"/>
                        <w:jc w:val="both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14:paraId="61F6DD93" w14:textId="43EC0BDA" w:rsidR="00225E7C" w:rsidRPr="004D7566" w:rsidRDefault="00225E7C" w:rsidP="000A6D88">
                      <w:pPr>
                        <w:pStyle w:val="Paragraphedeliste"/>
                        <w:spacing w:after="0"/>
                        <w:jc w:val="both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Le patient est reconnu comme </w:t>
                      </w:r>
                      <w:r w:rsidR="008E33B4">
                        <w:rPr>
                          <w:rFonts w:ascii="Arial" w:hAnsi="Arial" w:cs="Arial"/>
                          <w:sz w:val="28"/>
                          <w:lang w:val="fr-FR"/>
                        </w:rPr>
                        <w:t>ONR</w:t>
                      </w: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(</w:t>
                      </w:r>
                      <w:r w:rsidR="008E33B4">
                        <w:rPr>
                          <w:rFonts w:ascii="Arial" w:hAnsi="Arial" w:cs="Arial"/>
                          <w:sz w:val="28"/>
                          <w:lang w:val="fr-FR"/>
                        </w:rPr>
                        <w:t>ordonnance</w:t>
                      </w: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de </w:t>
                      </w:r>
                      <w:r w:rsidR="008E33B4">
                        <w:rPr>
                          <w:rFonts w:ascii="Arial" w:hAnsi="Arial" w:cs="Arial"/>
                          <w:sz w:val="28"/>
                          <w:lang w:val="fr-FR"/>
                        </w:rPr>
                        <w:t>non-</w:t>
                      </w:r>
                      <w:bookmarkStart w:id="1" w:name="_GoBack"/>
                      <w:bookmarkEnd w:id="1"/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réanimation) et cette information est transmise verbalement par l’épouse du patient à l’arrivée des 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ambulanciers paramédicaux</w:t>
                      </w: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à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la maison.</w:t>
                      </w:r>
                    </w:p>
                    <w:p w14:paraId="569F29CA" w14:textId="77777777" w:rsidR="00225E7C" w:rsidRPr="004D7566" w:rsidRDefault="00225E7C" w:rsidP="000A6D88">
                      <w:pPr>
                        <w:pStyle w:val="Paragraphedeliste"/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</w:pPr>
                    </w:p>
                    <w:p w14:paraId="33131EF9" w14:textId="4D8DDA16" w:rsidR="00225E7C" w:rsidRPr="004D7566" w:rsidRDefault="00225E7C" w:rsidP="00424558">
                      <w:pPr>
                        <w:pStyle w:val="Paragraphedeliste"/>
                        <w:jc w:val="both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Le médecin ordonne tout de même de débuter la RCR. Le dossier du 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patient n’est pas encore arrivé (il a</w:t>
                      </w: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rrivera à la fin du cas)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.</w:t>
                      </w:r>
                    </w:p>
                    <w:p w14:paraId="7F980235" w14:textId="77777777" w:rsidR="00225E7C" w:rsidRPr="004D7566" w:rsidRDefault="00225E7C" w:rsidP="000A6D88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</w:p>
                    <w:p w14:paraId="05999D99" w14:textId="66C6F5D5" w:rsidR="00225E7C" w:rsidRPr="004D7566" w:rsidRDefault="00225E7C" w:rsidP="00424558">
                      <w:pPr>
                        <w:pStyle w:val="Paragraphedeliste"/>
                        <w:jc w:val="both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But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 </w:t>
                      </w:r>
                      <w:r w:rsidRPr="004D7566"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:</w:t>
                      </w: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Les étudiants doivent faire preuve de leadership en prenant leur place face à ce conflit et en effectuant les t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raitements appropriés (ou non).</w:t>
                      </w:r>
                    </w:p>
                    <w:p w14:paraId="713FB140" w14:textId="77777777" w:rsidR="00225E7C" w:rsidRPr="004D7566" w:rsidRDefault="00225E7C" w:rsidP="000A6D88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</w:p>
                    <w:p w14:paraId="337FC6B5" w14:textId="6B73ED98" w:rsidR="00225E7C" w:rsidRPr="004D7566" w:rsidRDefault="00225E7C" w:rsidP="00884592">
                      <w:pPr>
                        <w:pStyle w:val="Paragraphedeliste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embres de l’équipe (étudiants) :</w:t>
                      </w:r>
                    </w:p>
                    <w:p w14:paraId="47F6DB4E" w14:textId="77777777" w:rsidR="00225E7C" w:rsidRPr="004D7566" w:rsidRDefault="00225E7C" w:rsidP="00255B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Thérapie respiratoire (1 ou 2)</w:t>
                      </w:r>
                    </w:p>
                    <w:p w14:paraId="64481919" w14:textId="77777777" w:rsidR="00225E7C" w:rsidRPr="004D7566" w:rsidRDefault="00225E7C" w:rsidP="00255B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Soins infirmiers auxiliaires (2)</w:t>
                      </w:r>
                    </w:p>
                    <w:p w14:paraId="3CF7C526" w14:textId="77777777" w:rsidR="00225E7C" w:rsidRPr="004D7566" w:rsidRDefault="00225E7C" w:rsidP="000A6D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Soins paramédicaux (2)</w:t>
                      </w:r>
                    </w:p>
                    <w:p w14:paraId="08532052" w14:textId="77777777" w:rsidR="00225E7C" w:rsidRPr="004D7566" w:rsidRDefault="00225E7C" w:rsidP="00255B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Sciences de laboratoire médical (1 ou 2)</w:t>
                      </w:r>
                    </w:p>
                    <w:p w14:paraId="780B9146" w14:textId="77777777" w:rsidR="00225E7C" w:rsidRPr="004D7566" w:rsidRDefault="00225E7C" w:rsidP="00255B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Techniques radiologiques (2) </w:t>
                      </w:r>
                    </w:p>
                    <w:p w14:paraId="6ED12011" w14:textId="77777777" w:rsidR="00225E7C" w:rsidRPr="004D7566" w:rsidRDefault="00225E7C" w:rsidP="000A6D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Services de soutien prolongé (1) </w:t>
                      </w:r>
                    </w:p>
                    <w:p w14:paraId="67C80CE8" w14:textId="77777777" w:rsidR="00225E7C" w:rsidRPr="004D7566" w:rsidRDefault="00225E7C" w:rsidP="000A6D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4D7566">
                        <w:rPr>
                          <w:rFonts w:ascii="Arial" w:hAnsi="Arial" w:cs="Arial"/>
                          <w:sz w:val="28"/>
                          <w:lang w:val="fr-FR"/>
                        </w:rPr>
                        <w:t>Gestionnaire des services communautaires (1)</w:t>
                      </w:r>
                    </w:p>
                    <w:p w14:paraId="00A40D4E" w14:textId="77777777" w:rsidR="00225E7C" w:rsidRPr="004D7566" w:rsidRDefault="00225E7C" w:rsidP="00D23E0D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79D0DB" w14:textId="77777777" w:rsidR="00BD5448" w:rsidRDefault="00BD544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74A4FC24" w14:textId="77777777" w:rsidR="00D23E0D" w:rsidRPr="006C6279" w:rsidRDefault="00832F42" w:rsidP="00D23E0D">
      <w:pPr>
        <w:rPr>
          <w:rFonts w:ascii="Arial" w:hAnsi="Arial" w:cs="Arial"/>
          <w:sz w:val="32"/>
        </w:rPr>
      </w:pPr>
      <w:r w:rsidRPr="006C6279">
        <w:rPr>
          <w:rFonts w:ascii="Arial" w:hAnsi="Arial" w:cs="Arial"/>
          <w:sz w:val="32"/>
        </w:rPr>
        <w:lastRenderedPageBreak/>
        <w:t>Option</w:t>
      </w:r>
      <w:r w:rsidR="00D23E0D" w:rsidRPr="006C6279">
        <w:rPr>
          <w:rFonts w:ascii="Arial" w:hAnsi="Arial" w:cs="Arial"/>
          <w:sz w:val="32"/>
        </w:rPr>
        <w:t xml:space="preserve"> C</w:t>
      </w:r>
    </w:p>
    <w:p w14:paraId="29E5730B" w14:textId="5DEEE46D" w:rsidR="00BD5448" w:rsidRDefault="00D23E0D" w:rsidP="00225E7C">
      <w:pPr>
        <w:jc w:val="center"/>
        <w:rPr>
          <w:rFonts w:ascii="Arial" w:hAnsi="Arial" w:cs="Arial"/>
          <w:sz w:val="32"/>
        </w:rPr>
      </w:pPr>
      <w:r w:rsidRPr="006C6279">
        <w:rPr>
          <w:rFonts w:ascii="Arial" w:hAnsi="Arial" w:cs="Arial"/>
          <w:noProof/>
          <w:sz w:val="32"/>
          <w:lang w:val="fr-FR" w:eastAsia="fr-FR"/>
        </w:rPr>
        <mc:AlternateContent>
          <mc:Choice Requires="wps">
            <w:drawing>
              <wp:inline distT="0" distB="0" distL="0" distR="0" wp14:anchorId="294E2572" wp14:editId="76B146D8">
                <wp:extent cx="5829300" cy="7172325"/>
                <wp:effectExtent l="0" t="0" r="38100" b="1587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172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B639" w14:textId="6AD3D972" w:rsidR="00AA6AA0" w:rsidRPr="00BD5448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  <w:t>Famille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  <w:t xml:space="preserve"> non-coopérative :</w:t>
                            </w:r>
                          </w:p>
                          <w:p w14:paraId="5CA6959D" w14:textId="77777777" w:rsidR="00AA6AA0" w:rsidRPr="00BD5448" w:rsidRDefault="00AA6AA0" w:rsidP="000A6D88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46653E09" w14:textId="49A4D279" w:rsidR="00AA6AA0" w:rsidRPr="00BD5448" w:rsidRDefault="00AA6AA0" w:rsidP="00BD5448">
                            <w:pPr>
                              <w:pStyle w:val="Paragraphedeliste"/>
                              <w:spacing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La famille du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patient entre dans la salle : l</w:t>
                            </w: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’épouse, la mère et le frère.</w:t>
                            </w:r>
                          </w:p>
                          <w:p w14:paraId="4F8E0A2C" w14:textId="5BB0D5EC" w:rsidR="00AA6AA0" w:rsidRPr="00BD5448" w:rsidRDefault="00AA6AA0" w:rsidP="00BD544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1077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L’épouse est en colère lorsqu’elle constate que les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manœ</w:t>
                            </w: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uvres de réanimation sont en cours et deman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de que celles</w:t>
                            </w: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-ci cessent immédiatement car son mari est très malade (il vient d’être diagnostiqué d’une maladie cardiaque terminale)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14:paraId="201DBDFB" w14:textId="5A695C58" w:rsidR="00AA6AA0" w:rsidRPr="00BD5448" w:rsidRDefault="00AA6AA0" w:rsidP="00BD544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1077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Cependant, la mère du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a</w:t>
                            </w: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ient</w:t>
                            </w: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 est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en faveur d</w:t>
                            </w: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es manœuvres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et</w:t>
                            </w: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 xml:space="preserve">dit que </w:t>
                            </w: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c’est son fils et qu’il est trop jeune pour mou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rir.</w:t>
                            </w:r>
                          </w:p>
                          <w:p w14:paraId="300DF71D" w14:textId="3CEC7D3B" w:rsidR="00AA6AA0" w:rsidRPr="00BD5448" w:rsidRDefault="00AA6AA0" w:rsidP="00BD544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ind w:left="1077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Le frère est en état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hoc/surpris et très émotif.</w:t>
                            </w:r>
                          </w:p>
                          <w:p w14:paraId="22CDDE77" w14:textId="77777777" w:rsidR="00AA6AA0" w:rsidRPr="00BD5448" w:rsidRDefault="00AA6AA0" w:rsidP="000A6D88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sz w:val="28"/>
                                <w:lang w:val="fr-FR"/>
                              </w:rPr>
                            </w:pPr>
                          </w:p>
                          <w:p w14:paraId="4EDC4748" w14:textId="578D14E0" w:rsidR="00AA6AA0" w:rsidRPr="00BD5448" w:rsidRDefault="00AA6AA0" w:rsidP="000A6D8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L’intervention des trois membres ser</w:t>
                            </w: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t à distraire les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participants des</w:t>
                            </w: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traitements en cours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14:paraId="73A77D01" w14:textId="77777777" w:rsidR="00AA6AA0" w:rsidRPr="00BD5448" w:rsidRDefault="00AA6AA0" w:rsidP="000A6D8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</w:p>
                          <w:p w14:paraId="7B73861F" w14:textId="7F3636FC" w:rsidR="00AA6AA0" w:rsidRPr="00BD5448" w:rsidRDefault="00AA6AA0" w:rsidP="00BD5448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But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 </w:t>
                            </w:r>
                            <w:r w:rsidRPr="00BD5448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:</w:t>
                            </w: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 La prise en charge de la communication aux membres proches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doit se faire </w:t>
                            </w: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en effectuant les traitements appropriés.</w:t>
                            </w:r>
                          </w:p>
                          <w:p w14:paraId="19ED4FB8" w14:textId="77777777" w:rsidR="00AA6AA0" w:rsidRPr="00BD5448" w:rsidRDefault="00AA6AA0" w:rsidP="000A6D8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</w:p>
                          <w:p w14:paraId="40181472" w14:textId="3499FF2C" w:rsidR="00AA6AA0" w:rsidRPr="00BD5448" w:rsidRDefault="00AA6AA0" w:rsidP="000A6D88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Membres de l’équipe (ét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fr-FR"/>
                              </w:rPr>
                              <w:t>udiants) :</w:t>
                            </w:r>
                          </w:p>
                          <w:p w14:paraId="76D521A4" w14:textId="77777777" w:rsidR="00AA6AA0" w:rsidRPr="00BD5448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Thérapie respiratoire (1 ou 2)</w:t>
                            </w:r>
                          </w:p>
                          <w:p w14:paraId="697894AD" w14:textId="77777777" w:rsidR="00AA6AA0" w:rsidRPr="00BD5448" w:rsidRDefault="00AA6AA0" w:rsidP="00DF1B8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Soins infirmiers auxiliaires (2)</w:t>
                            </w:r>
                          </w:p>
                          <w:p w14:paraId="51EC93AD" w14:textId="77777777" w:rsidR="00AA6AA0" w:rsidRPr="00BD5448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Soins paramédicaux (2)</w:t>
                            </w:r>
                          </w:p>
                          <w:p w14:paraId="7BEA4416" w14:textId="77777777" w:rsidR="00AA6AA0" w:rsidRPr="00BD5448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Sciences de laboratoire médical (1 ou 2)</w:t>
                            </w:r>
                          </w:p>
                          <w:p w14:paraId="654303F0" w14:textId="77777777" w:rsidR="00AA6AA0" w:rsidRPr="00BD5448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 w:rsidRPr="00BD5448"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 xml:space="preserve">Techniques radiologiques (2) </w:t>
                            </w:r>
                          </w:p>
                          <w:p w14:paraId="56FB0972" w14:textId="145F669E" w:rsidR="00AA6AA0" w:rsidRPr="00BD5448" w:rsidRDefault="00AA6AA0" w:rsidP="000A6D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fr-FR"/>
                              </w:rPr>
                              <w:t>Travail social (1)</w:t>
                            </w:r>
                          </w:p>
                          <w:p w14:paraId="77A62C88" w14:textId="77777777" w:rsidR="00AA6AA0" w:rsidRPr="00BD5448" w:rsidRDefault="00AA6AA0" w:rsidP="00D23E0D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459pt;height:5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jhfkkCAACMBAAADgAAAGRycy9lMm9Eb2MueG1srFTbbtswDH0fsH8Q9L44cZM2MeIUXboOA7oL&#10;0O4DGFmOhUmiJymxs68fJSdptr4N84MgktLhEQ/p5W1vNNtL5xXakk9GY86kFVgpuy359+eHd3PO&#10;fABbgUYrS36Qnt+u3r5Zdm0hc2xQV9IxArG+6NqSNyG0RZZ50UgDfoSttBSs0RkIZLptVjnoCN3o&#10;LB+Pr7MOXdU6FNJ78t4PQb5K+HUtRfha114GpktO3EJaXVo3cc1WSyi2DtpGiSMN+AcWBpSlpGeo&#10;ewjAdk69gjJKOPRYh5FAk2FdKyHTG+g1k/Ffr3lqoJXpLVQc357L5P8frPiy/+aYqkqe55xZMKTR&#10;s+wDe489y2N5utYXdOqppXOhJzfJnJ7q20cUPzyzuG7AbuWdc9g1EiqiN4k3s4urA46PIJvuM1aU&#10;BnYBE1BfOxNrR9VghE4yHc7SRCqCnLN5vrgaU0hQ7GZyk1/ls5QDitP11vnwUaJhcVNyR9oneNg/&#10;+hDpQHE6ErN51Kp6UFonI/abXGvH9kCdAkJIG/J0Xe8M8R3812P6hp4hN3XW4J6e3JQidW5ESgn/&#10;SKIt60q+mBHz1wTcdnNOH+GGPBHwkqdRgcZFK1Py+fkQFLHqH2yVmjmA0sOeLmt7lCFWftAg9Js+&#10;CT5JIkWNNlgdSBiHw3jQONOmQfeLs45Go+T+5w6c5Ex/siTuYjKdxllKxnR2k5PhLiObywhYQVAl&#10;D5wN23VI8xdLYPGOmqBWSZ4XJkfO1PKpiMfxjDN1aadTLz+R1W8AAAD//wMAUEsDBBQABgAIAAAA&#10;IQB9WV/H2wAAAAYBAAAPAAAAZHJzL2Rvd25yZXYueG1sTI/NSsRAEITvgu8wtOBF3EkWlCRmsiyC&#10;ehLZjXufZNokbKYnZCY/vr2tF/fSUFRR/VW+W20vZhx950hBvIlAINXOdNQo+Cxf7hMQPmgyuneE&#10;Cr7Rw664vsp1ZtxCB5yPoRFcQj7TCtoQhkxKX7dotd+4AYm9LzdaHViOjTSjXrjc9nIbRY/S6o74&#10;Q6sHfG6xPh8nq+B1SU5vc/mxP52n6rDIcnpPozulbm/W/ROIgGv4D8MvPqNDwUyVm8h40SvgIeHv&#10;spfGCcuKQ/E2fQBZ5PISv/gBAAD//wMAUEsBAi0AFAAGAAgAAAAhAOSZw8D7AAAA4QEAABMAAAAA&#10;AAAAAAAAAAAAAAAAAFtDb250ZW50X1R5cGVzXS54bWxQSwECLQAUAAYACAAAACEAI7Jq4dcAAACU&#10;AQAACwAAAAAAAAAAAAAAAAAsAQAAX3JlbHMvLnJlbHNQSwECLQAUAAYACAAAACEAVPjhfkkCAACM&#10;BAAADgAAAAAAAAAAAAAAAAAsAgAAZHJzL2Uyb0RvYy54bWxQSwECLQAUAAYACAAAACEAfVlfx9sA&#10;AAAGAQAADwAAAAAAAAAAAAAAAAChBAAAZHJzL2Rvd25yZXYueG1sUEsFBgAAAAAEAAQA8wAAAKkF&#10;AAAAAA==&#10;" fillcolor="#d99594 [1941]">
                <v:textbox>
                  <w:txbxContent>
                    <w:p w14:paraId="64C7B639" w14:textId="6AD3D972" w:rsidR="00225E7C" w:rsidRPr="00BD5448" w:rsidRDefault="00225E7C" w:rsidP="000A6D8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  <w:t>Famille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  <w:t xml:space="preserve"> non-coopérative :</w:t>
                      </w:r>
                    </w:p>
                    <w:p w14:paraId="5CA6959D" w14:textId="77777777" w:rsidR="00225E7C" w:rsidRPr="00BD5448" w:rsidRDefault="00225E7C" w:rsidP="000A6D88">
                      <w:pPr>
                        <w:pStyle w:val="Paragraphedeliste"/>
                        <w:spacing w:after="0"/>
                        <w:jc w:val="both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</w:p>
                    <w:p w14:paraId="46653E09" w14:textId="49A4D279" w:rsidR="00225E7C" w:rsidRPr="00BD5448" w:rsidRDefault="00225E7C" w:rsidP="00BD5448">
                      <w:pPr>
                        <w:pStyle w:val="Paragraphedeliste"/>
                        <w:spacing w:after="120"/>
                        <w:contextualSpacing w:val="0"/>
                        <w:jc w:val="both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>La famille du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patient entre dans la salle : l</w:t>
                      </w: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>’épouse, la mère et le frère.</w:t>
                      </w:r>
                    </w:p>
                    <w:p w14:paraId="4F8E0A2C" w14:textId="5BB0D5EC" w:rsidR="00225E7C" w:rsidRPr="00BD5448" w:rsidRDefault="00225E7C" w:rsidP="00BD544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/>
                        <w:ind w:left="1077" w:hanging="357"/>
                        <w:contextualSpacing w:val="0"/>
                        <w:jc w:val="both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L’épouse est en colère lorsqu’elle constate que les 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manœ</w:t>
                      </w: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>uvres de réanimation sont en cours et deman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de que celles</w:t>
                      </w: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>-ci cessent immédiatement car son mari est très malade (il vient d’être diagnostiqué d’une maladie cardiaque terminale)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.</w:t>
                      </w:r>
                    </w:p>
                    <w:p w14:paraId="201DBDFB" w14:textId="5A695C58" w:rsidR="00225E7C" w:rsidRPr="00BD5448" w:rsidRDefault="00225E7C" w:rsidP="00BD544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/>
                        <w:ind w:left="1077" w:hanging="357"/>
                        <w:contextualSpacing w:val="0"/>
                        <w:jc w:val="both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>Cependant, la mère du p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a</w:t>
                      </w: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ient</w:t>
                      </w: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 est 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en faveur d</w:t>
                      </w: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es manœuvres 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et</w:t>
                      </w: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 xml:space="preserve">dit que </w:t>
                      </w: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>c’est son fils et qu’il est trop jeune pour mou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rir.</w:t>
                      </w:r>
                    </w:p>
                    <w:p w14:paraId="300DF71D" w14:textId="3CEC7D3B" w:rsidR="00225E7C" w:rsidRPr="00BD5448" w:rsidRDefault="00225E7C" w:rsidP="00BD544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/>
                        <w:ind w:left="1077" w:hanging="357"/>
                        <w:contextualSpacing w:val="0"/>
                        <w:jc w:val="both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sz w:val="24"/>
                          <w:lang w:val="fr-FR"/>
                        </w:rPr>
                        <w:t>Le frère est en état c</w:t>
                      </w:r>
                      <w:r>
                        <w:rPr>
                          <w:rFonts w:ascii="Arial" w:hAnsi="Arial" w:cs="Arial"/>
                          <w:sz w:val="24"/>
                          <w:lang w:val="fr-FR"/>
                        </w:rPr>
                        <w:t>hoc/surpris et très émotif.</w:t>
                      </w:r>
                    </w:p>
                    <w:p w14:paraId="22CDDE77" w14:textId="77777777" w:rsidR="00225E7C" w:rsidRPr="00BD5448" w:rsidRDefault="00225E7C" w:rsidP="000A6D88">
                      <w:pPr>
                        <w:pStyle w:val="Paragraphedeliste"/>
                        <w:rPr>
                          <w:rFonts w:ascii="Arial" w:hAnsi="Arial" w:cs="Arial"/>
                          <w:b/>
                          <w:sz w:val="28"/>
                          <w:lang w:val="fr-FR"/>
                        </w:rPr>
                      </w:pPr>
                    </w:p>
                    <w:p w14:paraId="4EDC4748" w14:textId="578D14E0" w:rsidR="00225E7C" w:rsidRPr="00BD5448" w:rsidRDefault="00225E7C" w:rsidP="000A6D88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L’intervention des trois membres ser</w:t>
                      </w: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>t à distraire les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participants des</w:t>
                      </w: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traitements en cours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.</w:t>
                      </w:r>
                    </w:p>
                    <w:p w14:paraId="73A77D01" w14:textId="77777777" w:rsidR="00225E7C" w:rsidRPr="00BD5448" w:rsidRDefault="00225E7C" w:rsidP="000A6D88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</w:p>
                    <w:p w14:paraId="7B73861F" w14:textId="7F3636FC" w:rsidR="00225E7C" w:rsidRPr="00BD5448" w:rsidRDefault="00225E7C" w:rsidP="00BD5448">
                      <w:pPr>
                        <w:pStyle w:val="Paragraphedeliste"/>
                        <w:jc w:val="both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But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 </w:t>
                      </w:r>
                      <w:r w:rsidRPr="00BD5448"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:</w:t>
                      </w: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 La prise en charge de la communication aux membres proches </w:t>
                      </w: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doit se faire </w:t>
                      </w: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>en effectuant les traitements appropriés.</w:t>
                      </w:r>
                    </w:p>
                    <w:p w14:paraId="19ED4FB8" w14:textId="77777777" w:rsidR="00225E7C" w:rsidRPr="00BD5448" w:rsidRDefault="00225E7C" w:rsidP="000A6D88">
                      <w:pPr>
                        <w:pStyle w:val="Paragraphedeliste"/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</w:p>
                    <w:p w14:paraId="40181472" w14:textId="3499FF2C" w:rsidR="00225E7C" w:rsidRPr="00BD5448" w:rsidRDefault="00225E7C" w:rsidP="000A6D88">
                      <w:pPr>
                        <w:pStyle w:val="Paragraphedeliste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Membres de l’équipe (ét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fr-FR"/>
                        </w:rPr>
                        <w:t>udiants) :</w:t>
                      </w:r>
                    </w:p>
                    <w:p w14:paraId="76D521A4" w14:textId="77777777" w:rsidR="00225E7C" w:rsidRPr="00BD5448" w:rsidRDefault="00225E7C" w:rsidP="000A6D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>Thérapie respiratoire (1 ou 2)</w:t>
                      </w:r>
                    </w:p>
                    <w:p w14:paraId="697894AD" w14:textId="77777777" w:rsidR="00225E7C" w:rsidRPr="00BD5448" w:rsidRDefault="00225E7C" w:rsidP="00DF1B8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>Soins infirmiers auxiliaires (2)</w:t>
                      </w:r>
                    </w:p>
                    <w:p w14:paraId="51EC93AD" w14:textId="77777777" w:rsidR="00225E7C" w:rsidRPr="00BD5448" w:rsidRDefault="00225E7C" w:rsidP="000A6D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>Soins paramédicaux (2)</w:t>
                      </w:r>
                    </w:p>
                    <w:p w14:paraId="7BEA4416" w14:textId="77777777" w:rsidR="00225E7C" w:rsidRPr="00BD5448" w:rsidRDefault="00225E7C" w:rsidP="000A6D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>Sciences de laboratoire médical (1 ou 2)</w:t>
                      </w:r>
                    </w:p>
                    <w:p w14:paraId="654303F0" w14:textId="77777777" w:rsidR="00225E7C" w:rsidRPr="00BD5448" w:rsidRDefault="00225E7C" w:rsidP="000A6D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 w:rsidRPr="00BD5448">
                        <w:rPr>
                          <w:rFonts w:ascii="Arial" w:hAnsi="Arial" w:cs="Arial"/>
                          <w:sz w:val="28"/>
                          <w:lang w:val="fr-FR"/>
                        </w:rPr>
                        <w:t xml:space="preserve">Techniques radiologiques (2) </w:t>
                      </w:r>
                    </w:p>
                    <w:p w14:paraId="56FB0972" w14:textId="145F669E" w:rsidR="00225E7C" w:rsidRPr="00BD5448" w:rsidRDefault="00225E7C" w:rsidP="000A6D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fr-FR"/>
                        </w:rPr>
                        <w:t>Travail social (1)</w:t>
                      </w:r>
                    </w:p>
                    <w:p w14:paraId="77A62C88" w14:textId="77777777" w:rsidR="00225E7C" w:rsidRPr="00BD5448" w:rsidRDefault="00225E7C" w:rsidP="00D23E0D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BE113A" w14:textId="77777777" w:rsidR="00BD5448" w:rsidRDefault="00BD544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920"/>
        <w:gridCol w:w="2302"/>
        <w:gridCol w:w="2305"/>
        <w:gridCol w:w="2305"/>
        <w:gridCol w:w="1172"/>
        <w:gridCol w:w="2012"/>
      </w:tblGrid>
      <w:tr w:rsidR="00BD5448" w:rsidRPr="006C6279" w14:paraId="7B100333" w14:textId="77777777" w:rsidTr="00BD5448">
        <w:trPr>
          <w:trHeight w:val="338"/>
        </w:trPr>
        <w:tc>
          <w:tcPr>
            <w:tcW w:w="418" w:type="pct"/>
          </w:tcPr>
          <w:p w14:paraId="26426839" w14:textId="77777777" w:rsidR="00BD5448" w:rsidRPr="006C6279" w:rsidRDefault="00BD5448" w:rsidP="00BD5448">
            <w:pPr>
              <w:rPr>
                <w:rFonts w:ascii="Arial" w:hAnsi="Arial" w:cs="Arial"/>
              </w:rPr>
            </w:pPr>
          </w:p>
        </w:tc>
        <w:tc>
          <w:tcPr>
            <w:tcW w:w="3137" w:type="pct"/>
            <w:gridSpan w:val="3"/>
          </w:tcPr>
          <w:p w14:paraId="5CA51E15" w14:textId="77777777" w:rsidR="00BD5448" w:rsidRPr="006C6279" w:rsidRDefault="00BD5448" w:rsidP="00BD54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6279">
              <w:rPr>
                <w:rFonts w:ascii="Arial" w:hAnsi="Arial" w:cs="Arial"/>
                <w:b/>
                <w:sz w:val="24"/>
                <w:szCs w:val="28"/>
              </w:rPr>
              <w:t>Étapes de présentation</w:t>
            </w:r>
          </w:p>
        </w:tc>
        <w:tc>
          <w:tcPr>
            <w:tcW w:w="532" w:type="pct"/>
            <w:vAlign w:val="center"/>
          </w:tcPr>
          <w:p w14:paraId="4580017E" w14:textId="77777777" w:rsidR="00BD5448" w:rsidRPr="006C6279" w:rsidRDefault="00BD5448" w:rsidP="00BD54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C6279">
              <w:rPr>
                <w:rFonts w:ascii="Arial" w:hAnsi="Arial" w:cs="Arial"/>
                <w:b/>
                <w:sz w:val="24"/>
                <w:szCs w:val="28"/>
              </w:rPr>
              <w:t>Durée</w:t>
            </w:r>
          </w:p>
        </w:tc>
        <w:tc>
          <w:tcPr>
            <w:tcW w:w="912" w:type="pct"/>
          </w:tcPr>
          <w:p w14:paraId="5AC60DE5" w14:textId="188CADC9" w:rsidR="00BD5448" w:rsidRPr="006C6279" w:rsidRDefault="00BD5448" w:rsidP="00BD54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6279">
              <w:rPr>
                <w:rFonts w:ascii="Arial" w:hAnsi="Arial" w:cs="Arial"/>
                <w:b/>
                <w:sz w:val="24"/>
                <w:szCs w:val="28"/>
              </w:rPr>
              <w:t>Animateur(s)</w:t>
            </w:r>
          </w:p>
        </w:tc>
      </w:tr>
      <w:tr w:rsidR="00BD5448" w:rsidRPr="006C6279" w14:paraId="28BD49E6" w14:textId="77777777" w:rsidTr="00BD5448">
        <w:trPr>
          <w:trHeight w:val="217"/>
        </w:trPr>
        <w:tc>
          <w:tcPr>
            <w:tcW w:w="418" w:type="pct"/>
          </w:tcPr>
          <w:p w14:paraId="3057A2C8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>1</w:t>
            </w:r>
          </w:p>
        </w:tc>
        <w:tc>
          <w:tcPr>
            <w:tcW w:w="3137" w:type="pct"/>
            <w:gridSpan w:val="3"/>
          </w:tcPr>
          <w:p w14:paraId="2D0C91D3" w14:textId="0E2BA917" w:rsidR="00BD5448" w:rsidRPr="006C6279" w:rsidRDefault="00BD5448" w:rsidP="00BD5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Breffage</w:t>
            </w:r>
            <w:r w:rsidRPr="006C6279">
              <w:rPr>
                <w:rFonts w:ascii="Arial" w:hAnsi="Arial" w:cs="Arial"/>
              </w:rPr>
              <w:t xml:space="preserve"> général aux étudiants</w:t>
            </w:r>
          </w:p>
        </w:tc>
        <w:tc>
          <w:tcPr>
            <w:tcW w:w="532" w:type="pct"/>
            <w:vAlign w:val="center"/>
          </w:tcPr>
          <w:p w14:paraId="564303D9" w14:textId="13E81EDC" w:rsidR="00BD5448" w:rsidRPr="006C6279" w:rsidRDefault="004522A3" w:rsidP="00BD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 </w:t>
            </w:r>
            <w:r w:rsidR="00BD5448" w:rsidRPr="006C6279">
              <w:rPr>
                <w:rFonts w:ascii="Arial" w:hAnsi="Arial" w:cs="Arial"/>
              </w:rPr>
              <w:t>min</w:t>
            </w:r>
          </w:p>
        </w:tc>
        <w:tc>
          <w:tcPr>
            <w:tcW w:w="912" w:type="pct"/>
          </w:tcPr>
          <w:p w14:paraId="63F77E83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  <w:tr w:rsidR="00BD5448" w:rsidRPr="006C6279" w14:paraId="04FF1BAA" w14:textId="77777777" w:rsidTr="00BD5448">
        <w:tc>
          <w:tcPr>
            <w:tcW w:w="418" w:type="pct"/>
          </w:tcPr>
          <w:p w14:paraId="00C8BC06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>2</w:t>
            </w:r>
          </w:p>
        </w:tc>
        <w:tc>
          <w:tcPr>
            <w:tcW w:w="3137" w:type="pct"/>
            <w:gridSpan w:val="3"/>
          </w:tcPr>
          <w:p w14:paraId="2FE1DFE3" w14:textId="26806929" w:rsidR="00BD5448" w:rsidRPr="006C6279" w:rsidRDefault="00BD5448" w:rsidP="00BD5448">
            <w:pPr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>Introduction du cas (synopsis) aux membres de l’équipe</w:t>
            </w:r>
          </w:p>
        </w:tc>
        <w:tc>
          <w:tcPr>
            <w:tcW w:w="532" w:type="pct"/>
            <w:vAlign w:val="center"/>
          </w:tcPr>
          <w:p w14:paraId="29E917B4" w14:textId="771B57B6" w:rsidR="00BD5448" w:rsidRPr="006C6279" w:rsidRDefault="004522A3" w:rsidP="00BD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BD5448" w:rsidRPr="006C6279">
              <w:rPr>
                <w:rFonts w:ascii="Arial" w:hAnsi="Arial" w:cs="Arial"/>
              </w:rPr>
              <w:t>min</w:t>
            </w:r>
          </w:p>
        </w:tc>
        <w:tc>
          <w:tcPr>
            <w:tcW w:w="912" w:type="pct"/>
          </w:tcPr>
          <w:p w14:paraId="6E3F146A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  <w:tr w:rsidR="00BD5448" w:rsidRPr="006C6279" w14:paraId="5CA3883E" w14:textId="77777777" w:rsidTr="00BD5448">
        <w:trPr>
          <w:trHeight w:val="943"/>
        </w:trPr>
        <w:tc>
          <w:tcPr>
            <w:tcW w:w="418" w:type="pct"/>
            <w:vMerge w:val="restart"/>
          </w:tcPr>
          <w:p w14:paraId="49D4E8E7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>3</w:t>
            </w:r>
          </w:p>
          <w:p w14:paraId="07F7BCD7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pct"/>
            <w:gridSpan w:val="3"/>
            <w:vMerge w:val="restart"/>
          </w:tcPr>
          <w:p w14:paraId="46142C31" w14:textId="280FB8BA" w:rsidR="00BD5448" w:rsidRPr="00BD5448" w:rsidRDefault="00BD5448" w:rsidP="00BD5448">
            <w:pPr>
              <w:pStyle w:val="Paragraphedeliste"/>
              <w:numPr>
                <w:ilvl w:val="0"/>
                <w:numId w:val="9"/>
              </w:numPr>
              <w:ind w:left="190" w:hanging="190"/>
              <w:rPr>
                <w:rFonts w:ascii="Arial" w:hAnsi="Arial" w:cs="Arial"/>
              </w:rPr>
            </w:pPr>
            <w:r w:rsidRPr="00BD5448">
              <w:rPr>
                <w:rFonts w:ascii="Arial" w:hAnsi="Arial" w:cs="Arial"/>
              </w:rPr>
              <w:t>S</w:t>
            </w:r>
            <w:r w:rsidR="004522A3">
              <w:rPr>
                <w:rFonts w:ascii="Arial" w:hAnsi="Arial" w:cs="Arial"/>
              </w:rPr>
              <w:t>’ils sont</w:t>
            </w:r>
            <w:r w:rsidRPr="00BD5448">
              <w:rPr>
                <w:rFonts w:ascii="Arial" w:hAnsi="Arial" w:cs="Arial"/>
              </w:rPr>
              <w:t xml:space="preserve"> présent</w:t>
            </w:r>
            <w:r>
              <w:rPr>
                <w:rFonts w:ascii="Arial" w:hAnsi="Arial" w:cs="Arial"/>
              </w:rPr>
              <w:t>s</w:t>
            </w:r>
            <w:r w:rsidRPr="00BD5448">
              <w:rPr>
                <w:rFonts w:ascii="Arial" w:hAnsi="Arial" w:cs="Arial"/>
              </w:rPr>
              <w:t>,</w:t>
            </w:r>
            <w:r w:rsidRPr="00BD5448">
              <w:rPr>
                <w:rFonts w:ascii="Arial" w:hAnsi="Arial" w:cs="Arial"/>
                <w:b/>
              </w:rPr>
              <w:t xml:space="preserve"> </w:t>
            </w:r>
            <w:r w:rsidR="004522A3">
              <w:rPr>
                <w:rFonts w:ascii="Arial" w:hAnsi="Arial" w:cs="Arial"/>
              </w:rPr>
              <w:t xml:space="preserve">les étudiants </w:t>
            </w:r>
            <w:r w:rsidRPr="00BD5448">
              <w:rPr>
                <w:rFonts w:ascii="Arial" w:hAnsi="Arial" w:cs="Arial"/>
              </w:rPr>
              <w:t>en soins paramédicaux peuvent débuter le scénario avec la sortie du p</w:t>
            </w:r>
            <w:r>
              <w:rPr>
                <w:rFonts w:ascii="Arial" w:hAnsi="Arial" w:cs="Arial"/>
              </w:rPr>
              <w:t>a</w:t>
            </w:r>
            <w:r w:rsidRPr="00BD54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ient</w:t>
            </w:r>
            <w:r w:rsidRPr="00BD5448">
              <w:rPr>
                <w:rFonts w:ascii="Arial" w:hAnsi="Arial" w:cs="Arial"/>
              </w:rPr>
              <w:t xml:space="preserve"> de l’ambulance (</w:t>
            </w:r>
            <w:r w:rsidR="004522A3">
              <w:rPr>
                <w:rFonts w:ascii="Arial" w:hAnsi="Arial" w:cs="Arial"/>
              </w:rPr>
              <w:t xml:space="preserve">le </w:t>
            </w:r>
            <w:r w:rsidRPr="00BD544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atien</w:t>
            </w:r>
            <w:r w:rsidRPr="00BD5448">
              <w:rPr>
                <w:rFonts w:ascii="Arial" w:hAnsi="Arial" w:cs="Arial"/>
              </w:rPr>
              <w:t xml:space="preserve">t </w:t>
            </w:r>
            <w:r w:rsidR="004522A3">
              <w:rPr>
                <w:rFonts w:ascii="Arial" w:hAnsi="Arial" w:cs="Arial"/>
              </w:rPr>
              <w:t xml:space="preserve">est </w:t>
            </w:r>
            <w:r w:rsidRPr="00BD5448">
              <w:rPr>
                <w:rFonts w:ascii="Arial" w:hAnsi="Arial" w:cs="Arial"/>
              </w:rPr>
              <w:t>déjà sur civière</w:t>
            </w:r>
            <w:r>
              <w:rPr>
                <w:rFonts w:ascii="Arial" w:hAnsi="Arial" w:cs="Arial"/>
              </w:rPr>
              <w:t>).</w:t>
            </w:r>
          </w:p>
          <w:p w14:paraId="0EF03476" w14:textId="77777777" w:rsidR="00BD5448" w:rsidRPr="006C6279" w:rsidRDefault="00BD5448" w:rsidP="00BD5448">
            <w:pPr>
              <w:rPr>
                <w:rFonts w:ascii="Arial" w:hAnsi="Arial" w:cs="Arial"/>
              </w:rPr>
            </w:pPr>
          </w:p>
          <w:p w14:paraId="3019527C" w14:textId="584020D6" w:rsidR="00BD5448" w:rsidRPr="006C6279" w:rsidRDefault="00BD5448" w:rsidP="004522A3">
            <w:pPr>
              <w:pStyle w:val="Paragraphedeliste"/>
              <w:numPr>
                <w:ilvl w:val="0"/>
                <w:numId w:val="9"/>
              </w:numPr>
              <w:ind w:left="190" w:hanging="190"/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 xml:space="preserve">L’équipe de réanimation débute le scénario avec un appel d’un patient qui arrive </w:t>
            </w:r>
            <w:r w:rsidR="004522A3">
              <w:rPr>
                <w:rFonts w:ascii="Arial" w:hAnsi="Arial" w:cs="Arial"/>
              </w:rPr>
              <w:t>et présente</w:t>
            </w:r>
            <w:r w:rsidRPr="006C6279">
              <w:rPr>
                <w:rFonts w:ascii="Arial" w:hAnsi="Arial" w:cs="Arial"/>
              </w:rPr>
              <w:t xml:space="preserve"> des troubles cardiaques graves. L’équipe se prépare.</w:t>
            </w:r>
          </w:p>
        </w:tc>
        <w:tc>
          <w:tcPr>
            <w:tcW w:w="532" w:type="pct"/>
            <w:vMerge w:val="restart"/>
            <w:vAlign w:val="center"/>
          </w:tcPr>
          <w:p w14:paraId="6CF10B50" w14:textId="429EBE08" w:rsidR="00BD5448" w:rsidRPr="00BD5448" w:rsidRDefault="004522A3" w:rsidP="00BD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BD5448" w:rsidRPr="006C6279">
              <w:rPr>
                <w:rFonts w:ascii="Arial" w:hAnsi="Arial" w:cs="Arial"/>
              </w:rPr>
              <w:t>min</w:t>
            </w:r>
          </w:p>
        </w:tc>
        <w:tc>
          <w:tcPr>
            <w:tcW w:w="912" w:type="pct"/>
          </w:tcPr>
          <w:p w14:paraId="764BFFDC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  <w:tr w:rsidR="00BD5448" w:rsidRPr="006C6279" w14:paraId="18750C94" w14:textId="77777777" w:rsidTr="00BD5448">
        <w:trPr>
          <w:trHeight w:val="718"/>
        </w:trPr>
        <w:tc>
          <w:tcPr>
            <w:tcW w:w="418" w:type="pct"/>
            <w:vMerge/>
          </w:tcPr>
          <w:p w14:paraId="08AE8CF7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pct"/>
            <w:gridSpan w:val="3"/>
            <w:vMerge/>
          </w:tcPr>
          <w:p w14:paraId="2B629C6D" w14:textId="77777777" w:rsidR="00BD5448" w:rsidRPr="006C6279" w:rsidRDefault="00BD5448" w:rsidP="00BD5448">
            <w:pPr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vMerge/>
            <w:vAlign w:val="center"/>
          </w:tcPr>
          <w:p w14:paraId="0117BA06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</w:tcPr>
          <w:p w14:paraId="0648230B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  <w:tr w:rsidR="00BD5448" w:rsidRPr="006C6279" w14:paraId="2C65F2BB" w14:textId="77777777" w:rsidTr="00BD5448">
        <w:trPr>
          <w:trHeight w:val="746"/>
        </w:trPr>
        <w:tc>
          <w:tcPr>
            <w:tcW w:w="418" w:type="pct"/>
            <w:vMerge w:val="restart"/>
          </w:tcPr>
          <w:p w14:paraId="5D7055D9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>4</w:t>
            </w:r>
          </w:p>
        </w:tc>
        <w:tc>
          <w:tcPr>
            <w:tcW w:w="3137" w:type="pct"/>
            <w:gridSpan w:val="3"/>
            <w:vMerge w:val="restart"/>
          </w:tcPr>
          <w:p w14:paraId="399A5CBA" w14:textId="2C94E4B6" w:rsidR="00BD5448" w:rsidRPr="006C6279" w:rsidRDefault="00BD5448" w:rsidP="00BD5448">
            <w:pPr>
              <w:pStyle w:val="Paragraphedeliste"/>
              <w:numPr>
                <w:ilvl w:val="0"/>
                <w:numId w:val="9"/>
              </w:numPr>
              <w:ind w:left="190" w:hanging="1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 pa</w:t>
            </w:r>
            <w:r w:rsidRPr="006C627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ient arrive dans la salle (m</w:t>
            </w:r>
            <w:r w:rsidRPr="006C6279">
              <w:rPr>
                <w:rFonts w:ascii="Arial" w:hAnsi="Arial" w:cs="Arial"/>
              </w:rPr>
              <w:t>annequin) et doit être transféré de la civière au lit d’hôpital par l’équipe.</w:t>
            </w:r>
          </w:p>
          <w:p w14:paraId="71E41107" w14:textId="77777777" w:rsidR="00BD5448" w:rsidRPr="006C6279" w:rsidRDefault="00BD5448" w:rsidP="00BD5448">
            <w:pPr>
              <w:rPr>
                <w:rFonts w:ascii="Arial" w:hAnsi="Arial" w:cs="Arial"/>
                <w:b/>
              </w:rPr>
            </w:pPr>
          </w:p>
          <w:p w14:paraId="556E21FE" w14:textId="75F3172C" w:rsidR="00BD5448" w:rsidRPr="006C6279" w:rsidRDefault="00BD5448" w:rsidP="00BD5448">
            <w:pPr>
              <w:pStyle w:val="Paragraphedeliste"/>
              <w:numPr>
                <w:ilvl w:val="0"/>
                <w:numId w:val="9"/>
              </w:numPr>
              <w:ind w:left="190" w:hanging="190"/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>Le rapport est donné à l’équipe de soins (reçu au synopsis)</w:t>
            </w:r>
            <w:r>
              <w:rPr>
                <w:rFonts w:ascii="Arial" w:hAnsi="Arial" w:cs="Arial"/>
              </w:rPr>
              <w:t>.</w:t>
            </w:r>
          </w:p>
          <w:p w14:paraId="7D1AEF34" w14:textId="77777777" w:rsidR="00BD5448" w:rsidRPr="006C6279" w:rsidRDefault="00BD5448" w:rsidP="00BD5448">
            <w:pPr>
              <w:rPr>
                <w:rFonts w:ascii="Arial" w:hAnsi="Arial" w:cs="Arial"/>
              </w:rPr>
            </w:pPr>
          </w:p>
          <w:p w14:paraId="0D57873E" w14:textId="3A2ED8B8" w:rsidR="00BD5448" w:rsidRPr="006C6279" w:rsidRDefault="00BD5448" w:rsidP="00BD5448">
            <w:pPr>
              <w:pStyle w:val="Paragraphedeliste"/>
              <w:numPr>
                <w:ilvl w:val="0"/>
                <w:numId w:val="9"/>
              </w:numPr>
              <w:ind w:left="190" w:hanging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participants</w:t>
            </w:r>
            <w:r w:rsidRPr="006C6279">
              <w:rPr>
                <w:rFonts w:ascii="Arial" w:hAnsi="Arial" w:cs="Arial"/>
              </w:rPr>
              <w:t xml:space="preserve"> commence</w:t>
            </w:r>
            <w:r>
              <w:rPr>
                <w:rFonts w:ascii="Arial" w:hAnsi="Arial" w:cs="Arial"/>
              </w:rPr>
              <w:t>nt</w:t>
            </w:r>
            <w:r w:rsidRPr="006C62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</w:t>
            </w:r>
            <w:r w:rsidRPr="006C6279">
              <w:rPr>
                <w:rFonts w:ascii="Arial" w:hAnsi="Arial" w:cs="Arial"/>
              </w:rPr>
              <w:t xml:space="preserve"> traitem</w:t>
            </w:r>
            <w:r>
              <w:rPr>
                <w:rFonts w:ascii="Arial" w:hAnsi="Arial" w:cs="Arial"/>
              </w:rPr>
              <w:t xml:space="preserve">ents initiaux avec le patient. </w:t>
            </w:r>
            <w:r w:rsidR="00243F91">
              <w:rPr>
                <w:rFonts w:ascii="Arial" w:hAnsi="Arial" w:cs="Arial"/>
              </w:rPr>
              <w:t>Ils i</w:t>
            </w:r>
            <w:r w:rsidRPr="006C6279">
              <w:rPr>
                <w:rFonts w:ascii="Arial" w:hAnsi="Arial" w:cs="Arial"/>
              </w:rPr>
              <w:t>nstalle</w:t>
            </w:r>
            <w:r w:rsidR="00243F91">
              <w:rPr>
                <w:rFonts w:ascii="Arial" w:hAnsi="Arial" w:cs="Arial"/>
              </w:rPr>
              <w:t>nt</w:t>
            </w:r>
            <w:r w:rsidRPr="006C6279">
              <w:rPr>
                <w:rFonts w:ascii="Arial" w:hAnsi="Arial" w:cs="Arial"/>
              </w:rPr>
              <w:t xml:space="preserve"> </w:t>
            </w:r>
            <w:r w:rsidR="00243F91">
              <w:rPr>
                <w:rFonts w:ascii="Arial" w:hAnsi="Arial" w:cs="Arial"/>
              </w:rPr>
              <w:t xml:space="preserve">les moniteurs, </w:t>
            </w:r>
            <w:r w:rsidR="004522A3">
              <w:rPr>
                <w:rFonts w:ascii="Arial" w:hAnsi="Arial" w:cs="Arial"/>
              </w:rPr>
              <w:t xml:space="preserve">la ligne I.V., </w:t>
            </w:r>
            <w:r w:rsidR="00243F91">
              <w:rPr>
                <w:rFonts w:ascii="Arial" w:hAnsi="Arial" w:cs="Arial"/>
              </w:rPr>
              <w:t>etc.</w:t>
            </w:r>
          </w:p>
        </w:tc>
        <w:tc>
          <w:tcPr>
            <w:tcW w:w="532" w:type="pct"/>
            <w:vMerge w:val="restart"/>
            <w:vAlign w:val="center"/>
          </w:tcPr>
          <w:p w14:paraId="5FF92FC6" w14:textId="7EEF1F21" w:rsidR="00BD5448" w:rsidRPr="006C6279" w:rsidRDefault="004522A3" w:rsidP="00BD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</w:t>
            </w:r>
            <w:r w:rsidR="00BD5448" w:rsidRPr="006C6279">
              <w:rPr>
                <w:rFonts w:ascii="Arial" w:hAnsi="Arial" w:cs="Arial"/>
              </w:rPr>
              <w:t>min</w:t>
            </w:r>
          </w:p>
        </w:tc>
        <w:tc>
          <w:tcPr>
            <w:tcW w:w="912" w:type="pct"/>
          </w:tcPr>
          <w:p w14:paraId="75AA96BE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  <w:tr w:rsidR="00BD5448" w:rsidRPr="006C6279" w14:paraId="2B6596B0" w14:textId="77777777" w:rsidTr="00BD5448">
        <w:trPr>
          <w:trHeight w:val="698"/>
        </w:trPr>
        <w:tc>
          <w:tcPr>
            <w:tcW w:w="418" w:type="pct"/>
            <w:vMerge/>
          </w:tcPr>
          <w:p w14:paraId="5E1DC593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pct"/>
            <w:gridSpan w:val="3"/>
            <w:vMerge/>
          </w:tcPr>
          <w:p w14:paraId="373189D8" w14:textId="77777777" w:rsidR="00BD5448" w:rsidRPr="006C6279" w:rsidRDefault="00BD5448" w:rsidP="00BD5448">
            <w:pPr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vMerge/>
            <w:vAlign w:val="center"/>
          </w:tcPr>
          <w:p w14:paraId="0281FD76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</w:tcPr>
          <w:p w14:paraId="4FE5511D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  <w:tr w:rsidR="00BD5448" w:rsidRPr="006C6279" w14:paraId="0346F605" w14:textId="77777777" w:rsidTr="00BD5448">
        <w:trPr>
          <w:trHeight w:val="694"/>
        </w:trPr>
        <w:tc>
          <w:tcPr>
            <w:tcW w:w="418" w:type="pct"/>
            <w:vMerge/>
          </w:tcPr>
          <w:p w14:paraId="73529D8C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7" w:type="pct"/>
            <w:gridSpan w:val="3"/>
            <w:vMerge/>
          </w:tcPr>
          <w:p w14:paraId="43730C3B" w14:textId="77777777" w:rsidR="00BD5448" w:rsidRPr="006C6279" w:rsidRDefault="00BD5448" w:rsidP="00BD5448">
            <w:pPr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vMerge/>
            <w:vAlign w:val="center"/>
          </w:tcPr>
          <w:p w14:paraId="2FA8FD64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</w:tcPr>
          <w:p w14:paraId="010DA386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  <w:tr w:rsidR="00BD5448" w:rsidRPr="006C6279" w14:paraId="24AE4BB1" w14:textId="77777777" w:rsidTr="00BD5448">
        <w:tc>
          <w:tcPr>
            <w:tcW w:w="418" w:type="pct"/>
            <w:vMerge w:val="restart"/>
          </w:tcPr>
          <w:p w14:paraId="5458C2FB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>5</w:t>
            </w:r>
          </w:p>
        </w:tc>
        <w:tc>
          <w:tcPr>
            <w:tcW w:w="3137" w:type="pct"/>
            <w:gridSpan w:val="3"/>
          </w:tcPr>
          <w:p w14:paraId="6C3D001E" w14:textId="08BA0045" w:rsidR="00BD5448" w:rsidRPr="006C6279" w:rsidRDefault="00243F91" w:rsidP="00BD5448">
            <w:pPr>
              <w:pStyle w:val="Paragraphedeliste"/>
              <w:numPr>
                <w:ilvl w:val="0"/>
                <w:numId w:val="9"/>
              </w:numPr>
              <w:ind w:left="190" w:hanging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L’état du patient se détériore, la RCR est indiquée.</w:t>
            </w:r>
          </w:p>
          <w:p w14:paraId="7B3A63D3" w14:textId="0C3C8EB2" w:rsidR="00BD5448" w:rsidRPr="006C6279" w:rsidRDefault="00243F91" w:rsidP="00BD5448">
            <w:pPr>
              <w:pStyle w:val="Paragraphedeliste"/>
              <w:numPr>
                <w:ilvl w:val="0"/>
                <w:numId w:val="9"/>
              </w:numPr>
              <w:ind w:left="190" w:hanging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</w:t>
            </w:r>
            <w:r w:rsidR="00BD5448" w:rsidRPr="006C6279">
              <w:rPr>
                <w:rFonts w:ascii="Arial" w:hAnsi="Arial" w:cs="Arial"/>
              </w:rPr>
              <w:t>édecin (acteur) ordonne les manœuvres.</w:t>
            </w:r>
          </w:p>
          <w:p w14:paraId="0A148945" w14:textId="12772F54" w:rsidR="00BD5448" w:rsidRPr="006C6279" w:rsidRDefault="00243F91" w:rsidP="004522A3">
            <w:pPr>
              <w:pStyle w:val="Paragraphedeliste"/>
              <w:numPr>
                <w:ilvl w:val="0"/>
                <w:numId w:val="9"/>
              </w:numPr>
              <w:ind w:left="190" w:hanging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</w:t>
            </w:r>
            <w:r w:rsidR="00BD5448" w:rsidRPr="006C6279">
              <w:rPr>
                <w:rFonts w:ascii="Arial" w:hAnsi="Arial" w:cs="Arial"/>
              </w:rPr>
              <w:t xml:space="preserve">nfirmier (acteur) administre </w:t>
            </w:r>
            <w:r>
              <w:rPr>
                <w:rFonts w:ascii="Arial" w:hAnsi="Arial" w:cs="Arial"/>
              </w:rPr>
              <w:t xml:space="preserve">des </w:t>
            </w:r>
            <w:r w:rsidR="00BD5448" w:rsidRPr="006C6279">
              <w:rPr>
                <w:rFonts w:ascii="Arial" w:hAnsi="Arial" w:cs="Arial"/>
              </w:rPr>
              <w:t xml:space="preserve">médicaments en collaboration avec </w:t>
            </w:r>
            <w:r>
              <w:rPr>
                <w:rFonts w:ascii="Arial" w:hAnsi="Arial" w:cs="Arial"/>
              </w:rPr>
              <w:t>les infirmières auxiliaires</w:t>
            </w:r>
            <w:r w:rsidR="00BD5448" w:rsidRPr="006C6279">
              <w:rPr>
                <w:rFonts w:ascii="Arial" w:hAnsi="Arial" w:cs="Arial"/>
              </w:rPr>
              <w:t xml:space="preserve"> (selon les recommandations </w:t>
            </w:r>
            <w:r w:rsidR="00BD5448" w:rsidRPr="00243F91">
              <w:rPr>
                <w:rFonts w:ascii="Arial" w:hAnsi="Arial" w:cs="Arial"/>
                <w:i/>
              </w:rPr>
              <w:t>Heart &amp; stroke BLS</w:t>
            </w:r>
            <w:r w:rsidR="00BD5448" w:rsidRPr="006C6279">
              <w:rPr>
                <w:rFonts w:ascii="Arial" w:hAnsi="Arial" w:cs="Arial"/>
              </w:rPr>
              <w:t xml:space="preserve"> et/ou ACLS </w:t>
            </w:r>
            <w:r w:rsidR="004522A3">
              <w:rPr>
                <w:rFonts w:ascii="Arial" w:hAnsi="Arial" w:cs="Arial"/>
              </w:rPr>
              <w:t>en fonction</w:t>
            </w:r>
            <w:r w:rsidR="00BD5448" w:rsidRPr="006C6279">
              <w:rPr>
                <w:rFonts w:ascii="Arial" w:hAnsi="Arial" w:cs="Arial"/>
              </w:rPr>
              <w:t xml:space="preserve"> </w:t>
            </w:r>
            <w:r w:rsidR="004522A3">
              <w:rPr>
                <w:rFonts w:ascii="Arial" w:hAnsi="Arial" w:cs="Arial"/>
              </w:rPr>
              <w:t>du</w:t>
            </w:r>
            <w:r>
              <w:rPr>
                <w:rFonts w:ascii="Arial" w:hAnsi="Arial" w:cs="Arial"/>
              </w:rPr>
              <w:t xml:space="preserve"> </w:t>
            </w:r>
            <w:r w:rsidR="00BD5448" w:rsidRPr="006C6279">
              <w:rPr>
                <w:rFonts w:ascii="Arial" w:hAnsi="Arial" w:cs="Arial"/>
              </w:rPr>
              <w:t xml:space="preserve">niveau et </w:t>
            </w:r>
            <w:r w:rsidR="004522A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es </w:t>
            </w:r>
            <w:r w:rsidR="00BD5448" w:rsidRPr="006C6279">
              <w:rPr>
                <w:rFonts w:ascii="Arial" w:hAnsi="Arial" w:cs="Arial"/>
              </w:rPr>
              <w:t>habiletés des étudiants).</w:t>
            </w:r>
          </w:p>
        </w:tc>
        <w:tc>
          <w:tcPr>
            <w:tcW w:w="532" w:type="pct"/>
            <w:vMerge w:val="restart"/>
            <w:vAlign w:val="center"/>
          </w:tcPr>
          <w:p w14:paraId="7DF013EE" w14:textId="38025BC3" w:rsidR="00BD5448" w:rsidRPr="006C6279" w:rsidRDefault="0031571D" w:rsidP="00BD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à 20</w:t>
            </w:r>
            <w:r w:rsidR="00BD5448">
              <w:rPr>
                <w:rFonts w:ascii="Arial" w:hAnsi="Arial" w:cs="Arial"/>
              </w:rPr>
              <w:t> </w:t>
            </w:r>
            <w:r w:rsidR="00BD5448" w:rsidRPr="006C6279">
              <w:rPr>
                <w:rFonts w:ascii="Arial" w:hAnsi="Arial" w:cs="Arial"/>
              </w:rPr>
              <w:t>min</w:t>
            </w:r>
          </w:p>
          <w:p w14:paraId="7E398EBD" w14:textId="3163AEBA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>(selon le choix de cas)</w:t>
            </w:r>
          </w:p>
        </w:tc>
        <w:tc>
          <w:tcPr>
            <w:tcW w:w="912" w:type="pct"/>
            <w:vMerge w:val="restart"/>
          </w:tcPr>
          <w:p w14:paraId="0125DD7A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  <w:tr w:rsidR="00BD5448" w:rsidRPr="006C6279" w14:paraId="1650B799" w14:textId="77777777" w:rsidTr="00BD5448">
        <w:tc>
          <w:tcPr>
            <w:tcW w:w="418" w:type="pct"/>
            <w:vMerge/>
          </w:tcPr>
          <w:p w14:paraId="4D9A8BE2" w14:textId="77777777" w:rsidR="00BD5448" w:rsidRPr="006C6279" w:rsidRDefault="00BD5448" w:rsidP="00BD5448">
            <w:pPr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3CF5467D" w14:textId="77777777" w:rsidR="00BD5448" w:rsidRPr="006C6279" w:rsidRDefault="00BD5448" w:rsidP="00BD5448">
            <w:pPr>
              <w:jc w:val="center"/>
              <w:rPr>
                <w:rFonts w:ascii="Arial" w:hAnsi="Arial" w:cs="Arial"/>
                <w:b/>
              </w:rPr>
            </w:pPr>
            <w:r w:rsidRPr="006C6279">
              <w:rPr>
                <w:rFonts w:ascii="Arial" w:hAnsi="Arial" w:cs="Arial"/>
                <w:b/>
              </w:rPr>
              <w:t>Option A</w:t>
            </w:r>
          </w:p>
          <w:p w14:paraId="289E026D" w14:textId="48DE8DCD" w:rsidR="00BD5448" w:rsidRPr="006C6279" w:rsidRDefault="00BD5448" w:rsidP="00BD5448">
            <w:pPr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 xml:space="preserve">RCR est </w:t>
            </w:r>
            <w:r w:rsidR="000C00D9">
              <w:rPr>
                <w:rFonts w:ascii="Arial" w:hAnsi="Arial" w:cs="Arial"/>
              </w:rPr>
              <w:t>commenc</w:t>
            </w:r>
            <w:r w:rsidRPr="006C6279">
              <w:rPr>
                <w:rFonts w:ascii="Arial" w:hAnsi="Arial" w:cs="Arial"/>
              </w:rPr>
              <w:t>é</w:t>
            </w:r>
            <w:r w:rsidR="00243F91">
              <w:rPr>
                <w:rFonts w:ascii="Arial" w:hAnsi="Arial" w:cs="Arial"/>
              </w:rPr>
              <w:t>e</w:t>
            </w:r>
          </w:p>
          <w:p w14:paraId="50CFE158" w14:textId="77777777" w:rsidR="00BD5448" w:rsidRPr="006C6279" w:rsidRDefault="00BD5448" w:rsidP="00BD5448">
            <w:pPr>
              <w:rPr>
                <w:rFonts w:ascii="Arial" w:hAnsi="Arial" w:cs="Arial"/>
              </w:rPr>
            </w:pPr>
          </w:p>
          <w:p w14:paraId="5204CD53" w14:textId="1C3A64B1" w:rsidR="00BD5448" w:rsidRPr="00243F91" w:rsidRDefault="00243F91" w:rsidP="00BD5448">
            <w:pPr>
              <w:rPr>
                <w:rFonts w:ascii="Arial" w:hAnsi="Arial" w:cs="Arial"/>
                <w:u w:val="single"/>
              </w:rPr>
            </w:pPr>
            <w:r w:rsidRPr="00243F91">
              <w:rPr>
                <w:rFonts w:ascii="Arial" w:hAnsi="Arial" w:cs="Arial"/>
                <w:u w:val="single"/>
              </w:rPr>
              <w:t>Médecin autoritaire</w:t>
            </w:r>
          </w:p>
          <w:p w14:paraId="1D45D99F" w14:textId="77777777" w:rsidR="00BD5448" w:rsidRPr="006C6279" w:rsidRDefault="00BD5448" w:rsidP="00BD5448">
            <w:pPr>
              <w:rPr>
                <w:rFonts w:ascii="Arial" w:hAnsi="Arial" w:cs="Arial"/>
              </w:rPr>
            </w:pPr>
          </w:p>
          <w:p w14:paraId="5B231748" w14:textId="5A757636" w:rsidR="00BD5448" w:rsidRPr="004522A3" w:rsidRDefault="00BD5448" w:rsidP="00BD5448">
            <w:pPr>
              <w:rPr>
                <w:rFonts w:ascii="Arial" w:hAnsi="Arial" w:cs="Arial"/>
                <w:sz w:val="21"/>
                <w:szCs w:val="21"/>
              </w:rPr>
            </w:pPr>
            <w:r w:rsidRPr="004522A3">
              <w:rPr>
                <w:rFonts w:ascii="Arial" w:hAnsi="Arial" w:cs="Arial"/>
                <w:sz w:val="21"/>
                <w:szCs w:val="21"/>
              </w:rPr>
              <w:t>Il or</w:t>
            </w:r>
            <w:r w:rsidR="00243F91" w:rsidRPr="004522A3">
              <w:rPr>
                <w:rFonts w:ascii="Arial" w:hAnsi="Arial" w:cs="Arial"/>
                <w:sz w:val="21"/>
                <w:szCs w:val="21"/>
              </w:rPr>
              <w:t>donne des traitements inhabituels.</w:t>
            </w:r>
          </w:p>
          <w:p w14:paraId="6C4117CB" w14:textId="7FE4D604" w:rsidR="00BD5448" w:rsidRPr="006C6279" w:rsidRDefault="00243F91" w:rsidP="00BD5448">
            <w:pPr>
              <w:rPr>
                <w:rFonts w:ascii="Arial" w:hAnsi="Arial" w:cs="Arial"/>
              </w:rPr>
            </w:pPr>
            <w:r w:rsidRPr="004522A3">
              <w:rPr>
                <w:rFonts w:ascii="Arial" w:hAnsi="Arial" w:cs="Arial"/>
                <w:sz w:val="21"/>
                <w:szCs w:val="21"/>
              </w:rPr>
              <w:t>Il c</w:t>
            </w:r>
            <w:r w:rsidR="00BD5448" w:rsidRPr="004522A3">
              <w:rPr>
                <w:rFonts w:ascii="Arial" w:hAnsi="Arial" w:cs="Arial"/>
                <w:sz w:val="21"/>
                <w:szCs w:val="21"/>
              </w:rPr>
              <w:t xml:space="preserve">ritique les </w:t>
            </w:r>
            <w:r w:rsidRPr="004522A3">
              <w:rPr>
                <w:rFonts w:ascii="Arial" w:hAnsi="Arial" w:cs="Arial"/>
                <w:sz w:val="21"/>
                <w:szCs w:val="21"/>
              </w:rPr>
              <w:t>actions des membres de l’équipe.</w:t>
            </w:r>
          </w:p>
        </w:tc>
        <w:tc>
          <w:tcPr>
            <w:tcW w:w="1046" w:type="pct"/>
          </w:tcPr>
          <w:p w14:paraId="183AC381" w14:textId="77777777" w:rsidR="00BD5448" w:rsidRPr="006C6279" w:rsidRDefault="00BD5448" w:rsidP="00BD5448">
            <w:pPr>
              <w:jc w:val="center"/>
              <w:rPr>
                <w:rFonts w:ascii="Arial" w:hAnsi="Arial" w:cs="Arial"/>
                <w:b/>
              </w:rPr>
            </w:pPr>
            <w:r w:rsidRPr="006C6279">
              <w:rPr>
                <w:rFonts w:ascii="Arial" w:hAnsi="Arial" w:cs="Arial"/>
                <w:b/>
              </w:rPr>
              <w:t>Option B</w:t>
            </w:r>
          </w:p>
          <w:p w14:paraId="216AEFFA" w14:textId="2ADB9D50" w:rsidR="00BD5448" w:rsidRPr="006C6279" w:rsidRDefault="00BD5448" w:rsidP="00BD5448">
            <w:pPr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 xml:space="preserve">RCR est </w:t>
            </w:r>
            <w:r w:rsidR="000C00D9">
              <w:rPr>
                <w:rFonts w:ascii="Arial" w:hAnsi="Arial" w:cs="Arial"/>
              </w:rPr>
              <w:t>commenc</w:t>
            </w:r>
            <w:r w:rsidRPr="006C6279">
              <w:rPr>
                <w:rFonts w:ascii="Arial" w:hAnsi="Arial" w:cs="Arial"/>
              </w:rPr>
              <w:t>é</w:t>
            </w:r>
            <w:r w:rsidR="00243F91">
              <w:rPr>
                <w:rFonts w:ascii="Arial" w:hAnsi="Arial" w:cs="Arial"/>
              </w:rPr>
              <w:t>e</w:t>
            </w:r>
          </w:p>
          <w:p w14:paraId="1E850192" w14:textId="77777777" w:rsidR="00BD5448" w:rsidRPr="006C6279" w:rsidRDefault="00BD5448" w:rsidP="00BD5448">
            <w:pPr>
              <w:rPr>
                <w:rFonts w:ascii="Arial" w:hAnsi="Arial" w:cs="Arial"/>
              </w:rPr>
            </w:pPr>
          </w:p>
          <w:p w14:paraId="6F99F6E8" w14:textId="4F89386E" w:rsidR="00BD5448" w:rsidRPr="00243F91" w:rsidRDefault="00243F91" w:rsidP="00BD5448">
            <w:pPr>
              <w:rPr>
                <w:rFonts w:ascii="Arial" w:hAnsi="Arial" w:cs="Arial"/>
                <w:u w:val="single"/>
              </w:rPr>
            </w:pPr>
            <w:r w:rsidRPr="00243F91">
              <w:rPr>
                <w:rFonts w:ascii="Arial" w:hAnsi="Arial" w:cs="Arial"/>
                <w:u w:val="single"/>
              </w:rPr>
              <w:t>P</w:t>
            </w:r>
            <w:r w:rsidR="00BD5448" w:rsidRPr="00243F91">
              <w:rPr>
                <w:rFonts w:ascii="Arial" w:hAnsi="Arial" w:cs="Arial"/>
                <w:u w:val="single"/>
              </w:rPr>
              <w:t xml:space="preserve">atient </w:t>
            </w:r>
            <w:r w:rsidRPr="00243F91">
              <w:rPr>
                <w:rFonts w:ascii="Arial" w:hAnsi="Arial" w:cs="Arial"/>
                <w:u w:val="single"/>
              </w:rPr>
              <w:t xml:space="preserve">reconnu comme étant </w:t>
            </w:r>
            <w:r w:rsidR="00313545">
              <w:rPr>
                <w:rFonts w:ascii="Arial" w:hAnsi="Arial" w:cs="Arial"/>
                <w:u w:val="single"/>
              </w:rPr>
              <w:t>ONR (</w:t>
            </w:r>
            <w:r w:rsidRPr="00313545">
              <w:rPr>
                <w:rFonts w:ascii="Arial" w:hAnsi="Arial" w:cs="Arial"/>
                <w:i/>
                <w:u w:val="single"/>
              </w:rPr>
              <w:t>DNR</w:t>
            </w:r>
            <w:r w:rsidR="00313545">
              <w:rPr>
                <w:rFonts w:ascii="Arial" w:hAnsi="Arial" w:cs="Arial"/>
                <w:u w:val="single"/>
              </w:rPr>
              <w:t>)</w:t>
            </w:r>
          </w:p>
          <w:p w14:paraId="00A21D51" w14:textId="77777777" w:rsidR="00BD5448" w:rsidRPr="006C6279" w:rsidRDefault="00BD5448" w:rsidP="00BD5448">
            <w:pPr>
              <w:rPr>
                <w:rFonts w:ascii="Arial" w:hAnsi="Arial" w:cs="Arial"/>
              </w:rPr>
            </w:pPr>
          </w:p>
          <w:p w14:paraId="76266184" w14:textId="015F5F9E" w:rsidR="00BD5448" w:rsidRPr="004522A3" w:rsidRDefault="00243F91" w:rsidP="00BD5448">
            <w:pPr>
              <w:rPr>
                <w:rFonts w:ascii="Arial" w:hAnsi="Arial" w:cs="Arial"/>
                <w:sz w:val="21"/>
                <w:szCs w:val="21"/>
              </w:rPr>
            </w:pPr>
            <w:r w:rsidRPr="004522A3">
              <w:rPr>
                <w:rFonts w:ascii="Arial" w:hAnsi="Arial" w:cs="Arial"/>
                <w:sz w:val="21"/>
                <w:szCs w:val="21"/>
              </w:rPr>
              <w:t xml:space="preserve">Le médecin ordonne </w:t>
            </w:r>
            <w:r w:rsidR="004522A3" w:rsidRPr="004522A3">
              <w:rPr>
                <w:rFonts w:ascii="Arial" w:hAnsi="Arial" w:cs="Arial"/>
                <w:sz w:val="21"/>
                <w:szCs w:val="21"/>
              </w:rPr>
              <w:t xml:space="preserve">la </w:t>
            </w:r>
            <w:r w:rsidRPr="004522A3">
              <w:rPr>
                <w:rFonts w:ascii="Arial" w:hAnsi="Arial" w:cs="Arial"/>
                <w:sz w:val="21"/>
                <w:szCs w:val="21"/>
              </w:rPr>
              <w:t>RCR quand même.</w:t>
            </w:r>
          </w:p>
          <w:p w14:paraId="4D08BA3D" w14:textId="3C7E907A" w:rsidR="00BD5448" w:rsidRPr="004522A3" w:rsidRDefault="004522A3" w:rsidP="00BD5448">
            <w:pPr>
              <w:rPr>
                <w:rFonts w:ascii="Arial" w:hAnsi="Arial" w:cs="Arial"/>
                <w:sz w:val="21"/>
                <w:szCs w:val="21"/>
              </w:rPr>
            </w:pPr>
            <w:r w:rsidRPr="004522A3">
              <w:rPr>
                <w:rFonts w:ascii="Arial" w:hAnsi="Arial" w:cs="Arial"/>
                <w:sz w:val="21"/>
                <w:szCs w:val="21"/>
              </w:rPr>
              <w:t>La conjointe est contre les traitements</w:t>
            </w:r>
            <w:r w:rsidR="00BD5448" w:rsidRPr="004522A3">
              <w:rPr>
                <w:rFonts w:ascii="Arial" w:hAnsi="Arial" w:cs="Arial"/>
                <w:sz w:val="21"/>
                <w:szCs w:val="21"/>
              </w:rPr>
              <w:t xml:space="preserve"> en cours</w:t>
            </w:r>
            <w:r w:rsidR="00243F91" w:rsidRPr="004522A3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2DDA102" w14:textId="70C9FD20" w:rsidR="00BD5448" w:rsidRPr="006C6279" w:rsidRDefault="00243F91" w:rsidP="00BD5448">
            <w:pPr>
              <w:rPr>
                <w:rFonts w:ascii="Arial" w:hAnsi="Arial" w:cs="Arial"/>
              </w:rPr>
            </w:pPr>
            <w:r w:rsidRPr="004522A3">
              <w:rPr>
                <w:rFonts w:ascii="Arial" w:hAnsi="Arial" w:cs="Arial"/>
                <w:sz w:val="21"/>
                <w:szCs w:val="21"/>
              </w:rPr>
              <w:t>Le d</w:t>
            </w:r>
            <w:r w:rsidR="00BD5448" w:rsidRPr="004522A3">
              <w:rPr>
                <w:rFonts w:ascii="Arial" w:hAnsi="Arial" w:cs="Arial"/>
                <w:sz w:val="21"/>
                <w:szCs w:val="21"/>
              </w:rPr>
              <w:t>ossier du patient pas encore arrivé</w:t>
            </w:r>
          </w:p>
        </w:tc>
        <w:tc>
          <w:tcPr>
            <w:tcW w:w="1046" w:type="pct"/>
          </w:tcPr>
          <w:p w14:paraId="6B76A450" w14:textId="77777777" w:rsidR="00BD5448" w:rsidRPr="006C6279" w:rsidRDefault="00BD5448" w:rsidP="00BD5448">
            <w:pPr>
              <w:jc w:val="center"/>
              <w:rPr>
                <w:rFonts w:ascii="Arial" w:hAnsi="Arial" w:cs="Arial"/>
                <w:b/>
              </w:rPr>
            </w:pPr>
            <w:r w:rsidRPr="006C6279">
              <w:rPr>
                <w:rFonts w:ascii="Arial" w:hAnsi="Arial" w:cs="Arial"/>
                <w:b/>
              </w:rPr>
              <w:t>Option C</w:t>
            </w:r>
          </w:p>
          <w:p w14:paraId="418A820E" w14:textId="0B8D7DEB" w:rsidR="00BD5448" w:rsidRPr="006C6279" w:rsidRDefault="00BD5448" w:rsidP="00BD5448">
            <w:pPr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 xml:space="preserve">RCR est </w:t>
            </w:r>
            <w:r w:rsidR="000C00D9">
              <w:rPr>
                <w:rFonts w:ascii="Arial" w:hAnsi="Arial" w:cs="Arial"/>
              </w:rPr>
              <w:t>commenc</w:t>
            </w:r>
            <w:r w:rsidRPr="006C6279">
              <w:rPr>
                <w:rFonts w:ascii="Arial" w:hAnsi="Arial" w:cs="Arial"/>
              </w:rPr>
              <w:t>é</w:t>
            </w:r>
            <w:r w:rsidR="00243F91">
              <w:rPr>
                <w:rFonts w:ascii="Arial" w:hAnsi="Arial" w:cs="Arial"/>
              </w:rPr>
              <w:t>e</w:t>
            </w:r>
          </w:p>
          <w:p w14:paraId="79AC29A0" w14:textId="77777777" w:rsidR="00BD5448" w:rsidRDefault="00BD5448" w:rsidP="00BD5448">
            <w:pPr>
              <w:rPr>
                <w:rFonts w:ascii="Arial" w:hAnsi="Arial" w:cs="Arial"/>
              </w:rPr>
            </w:pPr>
          </w:p>
          <w:p w14:paraId="25858022" w14:textId="0D916708" w:rsidR="00243F91" w:rsidRDefault="00243F91" w:rsidP="00BD5448">
            <w:pPr>
              <w:rPr>
                <w:rFonts w:ascii="Arial" w:hAnsi="Arial" w:cs="Arial"/>
                <w:u w:val="single"/>
              </w:rPr>
            </w:pPr>
            <w:r w:rsidRPr="00243F91">
              <w:rPr>
                <w:rFonts w:ascii="Arial" w:hAnsi="Arial" w:cs="Arial"/>
                <w:u w:val="single"/>
              </w:rPr>
              <w:t>Famille non coopérative</w:t>
            </w:r>
          </w:p>
          <w:p w14:paraId="1E2A46BF" w14:textId="77777777" w:rsidR="00243F91" w:rsidRPr="00243F91" w:rsidRDefault="00243F91" w:rsidP="00BD5448">
            <w:pPr>
              <w:rPr>
                <w:rFonts w:ascii="Arial" w:hAnsi="Arial" w:cs="Arial"/>
                <w:u w:val="single"/>
              </w:rPr>
            </w:pPr>
          </w:p>
          <w:p w14:paraId="2CE798EB" w14:textId="41330B6D" w:rsidR="00BD5448" w:rsidRPr="0078760D" w:rsidRDefault="00BD5448" w:rsidP="00BD5448">
            <w:pPr>
              <w:rPr>
                <w:rFonts w:ascii="Arial" w:hAnsi="Arial" w:cs="Arial"/>
                <w:sz w:val="21"/>
                <w:szCs w:val="21"/>
              </w:rPr>
            </w:pPr>
            <w:r w:rsidRPr="0078760D">
              <w:rPr>
                <w:rFonts w:ascii="Arial" w:hAnsi="Arial" w:cs="Arial"/>
                <w:sz w:val="21"/>
                <w:szCs w:val="21"/>
              </w:rPr>
              <w:t xml:space="preserve">Les proches du </w:t>
            </w:r>
            <w:r w:rsidR="00243F91" w:rsidRPr="0078760D">
              <w:rPr>
                <w:rFonts w:ascii="Arial" w:hAnsi="Arial" w:cs="Arial"/>
                <w:sz w:val="21"/>
                <w:szCs w:val="21"/>
              </w:rPr>
              <w:t>patient arrivent.</w:t>
            </w:r>
          </w:p>
          <w:p w14:paraId="410026BB" w14:textId="4E19B1A1" w:rsidR="00BD5448" w:rsidRPr="0078760D" w:rsidRDefault="0078760D" w:rsidP="00BD54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conjointe est contre les traitements</w:t>
            </w:r>
            <w:r w:rsidR="00BD5448" w:rsidRPr="0078760D">
              <w:rPr>
                <w:rFonts w:ascii="Arial" w:hAnsi="Arial" w:cs="Arial"/>
                <w:sz w:val="21"/>
                <w:szCs w:val="21"/>
              </w:rPr>
              <w:t xml:space="preserve"> en cours</w:t>
            </w:r>
            <w:r w:rsidR="00243F91" w:rsidRPr="0078760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C87CD0C" w14:textId="415BF960" w:rsidR="00BD5448" w:rsidRPr="0078760D" w:rsidRDefault="0078760D" w:rsidP="00BD54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 mère est pour.</w:t>
            </w:r>
          </w:p>
          <w:p w14:paraId="50D1FEAE" w14:textId="289361B2" w:rsidR="00BD5448" w:rsidRPr="006C6279" w:rsidRDefault="00BD5448" w:rsidP="00BD5448">
            <w:pPr>
              <w:rPr>
                <w:rFonts w:ascii="Arial" w:hAnsi="Arial" w:cs="Arial"/>
              </w:rPr>
            </w:pPr>
            <w:r w:rsidRPr="0078760D">
              <w:rPr>
                <w:rFonts w:ascii="Arial" w:hAnsi="Arial" w:cs="Arial"/>
                <w:sz w:val="21"/>
                <w:szCs w:val="21"/>
              </w:rPr>
              <w:t xml:space="preserve">Le frère </w:t>
            </w:r>
            <w:r w:rsidR="00243F91" w:rsidRPr="0078760D">
              <w:rPr>
                <w:rFonts w:ascii="Arial" w:hAnsi="Arial" w:cs="Arial"/>
                <w:sz w:val="21"/>
                <w:szCs w:val="21"/>
              </w:rPr>
              <w:t xml:space="preserve">est en </w:t>
            </w:r>
            <w:r w:rsidRPr="0078760D">
              <w:rPr>
                <w:rFonts w:ascii="Arial" w:hAnsi="Arial" w:cs="Arial"/>
                <w:sz w:val="21"/>
                <w:szCs w:val="21"/>
              </w:rPr>
              <w:t>état de choc, sans expression</w:t>
            </w:r>
            <w:r w:rsidR="00243F91" w:rsidRPr="0078760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32" w:type="pct"/>
            <w:vMerge/>
            <w:vAlign w:val="center"/>
          </w:tcPr>
          <w:p w14:paraId="23243154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vMerge/>
          </w:tcPr>
          <w:p w14:paraId="3E852E5F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  <w:tr w:rsidR="00BD5448" w:rsidRPr="006C6279" w14:paraId="6918DDD2" w14:textId="77777777" w:rsidTr="00BD5448">
        <w:tc>
          <w:tcPr>
            <w:tcW w:w="5000" w:type="pct"/>
            <w:gridSpan w:val="6"/>
            <w:vAlign w:val="center"/>
          </w:tcPr>
          <w:p w14:paraId="31A02E31" w14:textId="77777777" w:rsidR="00BD5448" w:rsidRPr="006C6279" w:rsidRDefault="00BD5448" w:rsidP="00BD5448">
            <w:pPr>
              <w:jc w:val="center"/>
              <w:rPr>
                <w:rFonts w:ascii="Arial" w:hAnsi="Arial" w:cs="Arial"/>
                <w:b/>
              </w:rPr>
            </w:pPr>
            <w:r w:rsidRPr="006C6279">
              <w:rPr>
                <w:rFonts w:ascii="Arial" w:hAnsi="Arial" w:cs="Arial"/>
                <w:b/>
              </w:rPr>
              <w:t>Fin du scénario</w:t>
            </w:r>
          </w:p>
        </w:tc>
      </w:tr>
      <w:tr w:rsidR="00BD5448" w:rsidRPr="006C6279" w14:paraId="3EA5336F" w14:textId="77777777" w:rsidTr="00BD5448">
        <w:tc>
          <w:tcPr>
            <w:tcW w:w="418" w:type="pct"/>
          </w:tcPr>
          <w:p w14:paraId="7A02C130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  <w:r w:rsidRPr="006C6279">
              <w:rPr>
                <w:rFonts w:ascii="Arial" w:hAnsi="Arial" w:cs="Arial"/>
              </w:rPr>
              <w:t>6</w:t>
            </w:r>
          </w:p>
        </w:tc>
        <w:tc>
          <w:tcPr>
            <w:tcW w:w="3137" w:type="pct"/>
            <w:gridSpan w:val="3"/>
          </w:tcPr>
          <w:p w14:paraId="56BA50F6" w14:textId="138EF041" w:rsidR="00BD5448" w:rsidRPr="006C6279" w:rsidRDefault="00243F91" w:rsidP="00BD5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Débreffage</w:t>
            </w:r>
          </w:p>
        </w:tc>
        <w:tc>
          <w:tcPr>
            <w:tcW w:w="532" w:type="pct"/>
            <w:vAlign w:val="center"/>
          </w:tcPr>
          <w:p w14:paraId="3513F1FE" w14:textId="1602E471" w:rsidR="00BD5448" w:rsidRPr="006C6279" w:rsidRDefault="0031571D" w:rsidP="00BD5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D5448" w:rsidRPr="006C6279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 xml:space="preserve">– 40 </w:t>
            </w:r>
            <w:r w:rsidR="00BD5448" w:rsidRPr="006C6279">
              <w:rPr>
                <w:rFonts w:ascii="Arial" w:hAnsi="Arial" w:cs="Arial"/>
              </w:rPr>
              <w:t>min</w:t>
            </w:r>
          </w:p>
        </w:tc>
        <w:tc>
          <w:tcPr>
            <w:tcW w:w="912" w:type="pct"/>
          </w:tcPr>
          <w:p w14:paraId="59376EDE" w14:textId="77777777" w:rsidR="00BD5448" w:rsidRPr="006C6279" w:rsidRDefault="00BD5448" w:rsidP="00BD544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4E6112" w14:textId="77777777" w:rsidR="00D23E0D" w:rsidRPr="00BD5448" w:rsidRDefault="00D23E0D" w:rsidP="00BD5448">
      <w:pPr>
        <w:rPr>
          <w:rFonts w:ascii="Arial" w:hAnsi="Arial" w:cs="Arial"/>
          <w:sz w:val="32"/>
        </w:rPr>
      </w:pPr>
    </w:p>
    <w:p w14:paraId="5BD53D1D" w14:textId="77777777" w:rsidR="00D23E0D" w:rsidRPr="006C6279" w:rsidRDefault="00D23E0D" w:rsidP="005A0FFD">
      <w:pPr>
        <w:rPr>
          <w:rFonts w:ascii="Arial" w:hAnsi="Arial" w:cs="Arial"/>
          <w:b/>
          <w:i/>
          <w:sz w:val="32"/>
          <w:u w:val="single"/>
        </w:rPr>
      </w:pPr>
    </w:p>
    <w:sectPr w:rsidR="00D23E0D" w:rsidRPr="006C6279" w:rsidSect="00AA6AA0">
      <w:pgSz w:w="12240" w:h="15840"/>
      <w:pgMar w:top="1418" w:right="720" w:bottom="1418" w:left="720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BDDB5" w14:textId="77777777" w:rsidR="00AA6AA0" w:rsidRDefault="00AA6AA0" w:rsidP="00250ADF">
      <w:pPr>
        <w:spacing w:after="0" w:line="240" w:lineRule="auto"/>
      </w:pPr>
      <w:r>
        <w:separator/>
      </w:r>
    </w:p>
  </w:endnote>
  <w:endnote w:type="continuationSeparator" w:id="0">
    <w:p w14:paraId="3AD16CAB" w14:textId="77777777" w:rsidR="00AA6AA0" w:rsidRDefault="00AA6AA0" w:rsidP="0025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B8D4" w14:textId="77777777" w:rsidR="00AA6AA0" w:rsidRDefault="00AA6AA0" w:rsidP="00250ADF">
      <w:pPr>
        <w:spacing w:after="0" w:line="240" w:lineRule="auto"/>
      </w:pPr>
      <w:r>
        <w:separator/>
      </w:r>
    </w:p>
  </w:footnote>
  <w:footnote w:type="continuationSeparator" w:id="0">
    <w:p w14:paraId="375B450E" w14:textId="77777777" w:rsidR="00AA6AA0" w:rsidRDefault="00AA6AA0" w:rsidP="0025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0B1"/>
    <w:multiLevelType w:val="hybridMultilevel"/>
    <w:tmpl w:val="BC5C9760"/>
    <w:lvl w:ilvl="0" w:tplc="9F2E2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50C7"/>
    <w:multiLevelType w:val="hybridMultilevel"/>
    <w:tmpl w:val="3BC688D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6E79CC"/>
    <w:multiLevelType w:val="hybridMultilevel"/>
    <w:tmpl w:val="205E36BA"/>
    <w:lvl w:ilvl="0" w:tplc="69A699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91AD1"/>
    <w:multiLevelType w:val="hybridMultilevel"/>
    <w:tmpl w:val="72C4382A"/>
    <w:lvl w:ilvl="0" w:tplc="8C0E5C8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962D79"/>
    <w:multiLevelType w:val="hybridMultilevel"/>
    <w:tmpl w:val="6D3607B2"/>
    <w:lvl w:ilvl="0" w:tplc="8C0E5C8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F46ADE"/>
    <w:multiLevelType w:val="hybridMultilevel"/>
    <w:tmpl w:val="449478BE"/>
    <w:lvl w:ilvl="0" w:tplc="72B62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6E904CAB"/>
    <w:multiLevelType w:val="hybridMultilevel"/>
    <w:tmpl w:val="752EDAD0"/>
    <w:lvl w:ilvl="0" w:tplc="76B80F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3430E"/>
    <w:multiLevelType w:val="hybridMultilevel"/>
    <w:tmpl w:val="84ECE27C"/>
    <w:lvl w:ilvl="0" w:tplc="A2EA79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E"/>
    <w:rsid w:val="00065ABD"/>
    <w:rsid w:val="000802EF"/>
    <w:rsid w:val="000A6D88"/>
    <w:rsid w:val="000B2BE2"/>
    <w:rsid w:val="000B5622"/>
    <w:rsid w:val="000C00D9"/>
    <w:rsid w:val="000C1BB3"/>
    <w:rsid w:val="000C2945"/>
    <w:rsid w:val="001B6165"/>
    <w:rsid w:val="001D167B"/>
    <w:rsid w:val="001E4458"/>
    <w:rsid w:val="00225625"/>
    <w:rsid w:val="00225E7C"/>
    <w:rsid w:val="00230074"/>
    <w:rsid w:val="0023628B"/>
    <w:rsid w:val="00243F91"/>
    <w:rsid w:val="00250ADF"/>
    <w:rsid w:val="00255BF6"/>
    <w:rsid w:val="002A316C"/>
    <w:rsid w:val="00303552"/>
    <w:rsid w:val="00313545"/>
    <w:rsid w:val="0031571D"/>
    <w:rsid w:val="0033648F"/>
    <w:rsid w:val="00352B82"/>
    <w:rsid w:val="00371F19"/>
    <w:rsid w:val="00424558"/>
    <w:rsid w:val="004457AD"/>
    <w:rsid w:val="004522A3"/>
    <w:rsid w:val="004D7566"/>
    <w:rsid w:val="004E0CBB"/>
    <w:rsid w:val="005701EE"/>
    <w:rsid w:val="005A0FFD"/>
    <w:rsid w:val="005B6D32"/>
    <w:rsid w:val="00620BD3"/>
    <w:rsid w:val="00671F8F"/>
    <w:rsid w:val="006C6279"/>
    <w:rsid w:val="006D6D5B"/>
    <w:rsid w:val="00702B8F"/>
    <w:rsid w:val="00733193"/>
    <w:rsid w:val="00753C4A"/>
    <w:rsid w:val="0078760D"/>
    <w:rsid w:val="007921AA"/>
    <w:rsid w:val="007C0173"/>
    <w:rsid w:val="007C1B97"/>
    <w:rsid w:val="007D5341"/>
    <w:rsid w:val="0080785C"/>
    <w:rsid w:val="00816B01"/>
    <w:rsid w:val="00832F42"/>
    <w:rsid w:val="00853405"/>
    <w:rsid w:val="00884592"/>
    <w:rsid w:val="008A14AB"/>
    <w:rsid w:val="008A14D5"/>
    <w:rsid w:val="008C0601"/>
    <w:rsid w:val="008E12E5"/>
    <w:rsid w:val="008E33B4"/>
    <w:rsid w:val="009D113D"/>
    <w:rsid w:val="00A05AB7"/>
    <w:rsid w:val="00A3772A"/>
    <w:rsid w:val="00A74464"/>
    <w:rsid w:val="00A8067B"/>
    <w:rsid w:val="00AA6AA0"/>
    <w:rsid w:val="00B31088"/>
    <w:rsid w:val="00BD5448"/>
    <w:rsid w:val="00CC0AC6"/>
    <w:rsid w:val="00CE6AC1"/>
    <w:rsid w:val="00D151F6"/>
    <w:rsid w:val="00D23E0D"/>
    <w:rsid w:val="00D91F96"/>
    <w:rsid w:val="00DA717F"/>
    <w:rsid w:val="00DD579F"/>
    <w:rsid w:val="00DF1B8A"/>
    <w:rsid w:val="00E16045"/>
    <w:rsid w:val="00E26448"/>
    <w:rsid w:val="00E273D6"/>
    <w:rsid w:val="00E375C4"/>
    <w:rsid w:val="00E5793D"/>
    <w:rsid w:val="00E85C49"/>
    <w:rsid w:val="00F6795B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AE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1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316C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D167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D167B"/>
    <w:rPr>
      <w:rFonts w:eastAsiaTheme="minorEastAsia"/>
      <w:color w:val="5A5A5A" w:themeColor="text1" w:themeTint="A5"/>
      <w:spacing w:val="15"/>
    </w:rPr>
  </w:style>
  <w:style w:type="table" w:styleId="Grille">
    <w:name w:val="Table Grid"/>
    <w:basedOn w:val="TableauNormal"/>
    <w:uiPriority w:val="59"/>
    <w:rsid w:val="001D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ADF"/>
  </w:style>
  <w:style w:type="paragraph" w:styleId="Pieddepage">
    <w:name w:val="footer"/>
    <w:basedOn w:val="Normal"/>
    <w:link w:val="PieddepageCar"/>
    <w:uiPriority w:val="99"/>
    <w:unhideWhenUsed/>
    <w:rsid w:val="0025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A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1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316C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D167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D167B"/>
    <w:rPr>
      <w:rFonts w:eastAsiaTheme="minorEastAsia"/>
      <w:color w:val="5A5A5A" w:themeColor="text1" w:themeTint="A5"/>
      <w:spacing w:val="15"/>
    </w:rPr>
  </w:style>
  <w:style w:type="table" w:styleId="Grille">
    <w:name w:val="Table Grid"/>
    <w:basedOn w:val="TableauNormal"/>
    <w:uiPriority w:val="59"/>
    <w:rsid w:val="001D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ADF"/>
  </w:style>
  <w:style w:type="paragraph" w:styleId="Pieddepage">
    <w:name w:val="footer"/>
    <w:basedOn w:val="Normal"/>
    <w:link w:val="PieddepageCar"/>
    <w:uiPriority w:val="99"/>
    <w:unhideWhenUsed/>
    <w:rsid w:val="0025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293</Words>
  <Characters>1570</Characters>
  <Application>Microsoft Macintosh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CCNB-Dieppe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4</cp:revision>
  <dcterms:created xsi:type="dcterms:W3CDTF">2017-06-23T14:04:00Z</dcterms:created>
  <dcterms:modified xsi:type="dcterms:W3CDTF">2017-07-03T22:33:00Z</dcterms:modified>
</cp:coreProperties>
</file>